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9121" w14:textId="77777777" w:rsidR="00C028D9" w:rsidRPr="00AE633B" w:rsidRDefault="00C028D9" w:rsidP="00C028D9">
      <w:pPr>
        <w:jc w:val="center"/>
        <w:rPr>
          <w:rFonts w:ascii="Century Gothic" w:hAnsi="Century Gothic" w:cs="Arial"/>
          <w:bCs/>
          <w:sz w:val="40"/>
          <w:szCs w:val="40"/>
        </w:rPr>
      </w:pPr>
      <w:r w:rsidRPr="00AE633B">
        <w:rPr>
          <w:rFonts w:ascii="Century Gothic" w:hAnsi="Century Gothic" w:cs="Arial"/>
          <w:bCs/>
          <w:sz w:val="40"/>
          <w:szCs w:val="40"/>
        </w:rPr>
        <w:t>HAZARD COMMUNICATION PROGRAM</w:t>
      </w:r>
    </w:p>
    <w:p w14:paraId="69B94C3E" w14:textId="77777777" w:rsidR="00D460E1" w:rsidRDefault="00D460E1" w:rsidP="00C028D9">
      <w:pPr>
        <w:jc w:val="center"/>
        <w:rPr>
          <w:rFonts w:ascii="Arial" w:hAnsi="Arial" w:cs="Arial"/>
          <w:b/>
          <w:bCs/>
        </w:rPr>
      </w:pPr>
    </w:p>
    <w:p w14:paraId="04AEDBA4" w14:textId="77777777" w:rsidR="00C028D9" w:rsidRPr="00AE633B" w:rsidRDefault="00C028D9" w:rsidP="00C028D9">
      <w:pPr>
        <w:autoSpaceDE w:val="0"/>
        <w:autoSpaceDN w:val="0"/>
        <w:adjustRightInd w:val="0"/>
        <w:rPr>
          <w:rFonts w:ascii="Arial" w:hAnsi="Arial" w:cs="Arial"/>
          <w:bCs/>
        </w:rPr>
      </w:pPr>
      <w:r w:rsidRPr="00AE633B">
        <w:rPr>
          <w:rFonts w:ascii="Arial" w:hAnsi="Arial" w:cs="Arial"/>
          <w:bCs/>
        </w:rPr>
        <w:t>In compliance with 29 CFR 1910.1200, OSHA's Hazard Communication</w:t>
      </w:r>
      <w:r w:rsidR="00F31A12" w:rsidRPr="00AE633B">
        <w:rPr>
          <w:rFonts w:ascii="Arial" w:hAnsi="Arial" w:cs="Arial"/>
          <w:bCs/>
        </w:rPr>
        <w:t xml:space="preserve"> </w:t>
      </w:r>
      <w:r w:rsidRPr="00AE633B">
        <w:rPr>
          <w:rFonts w:ascii="Arial" w:hAnsi="Arial" w:cs="Arial"/>
          <w:bCs/>
        </w:rPr>
        <w:t xml:space="preserve">Standard, </w:t>
      </w:r>
      <w:r w:rsidR="00033F86" w:rsidRPr="00AE633B">
        <w:rPr>
          <w:rFonts w:ascii="Arial" w:hAnsi="Arial" w:cs="Arial"/>
          <w:bCs/>
        </w:rPr>
        <w:t>this</w:t>
      </w:r>
      <w:r w:rsidRPr="00AE633B">
        <w:rPr>
          <w:rFonts w:ascii="Arial" w:hAnsi="Arial" w:cs="Arial"/>
          <w:bCs/>
        </w:rPr>
        <w:t xml:space="preserve"> </w:t>
      </w:r>
      <w:r w:rsidRPr="00AE633B">
        <w:rPr>
          <w:rFonts w:ascii="Arial" w:hAnsi="Arial" w:cs="Arial"/>
          <w:b/>
          <w:bCs/>
        </w:rPr>
        <w:t>written hazard communication program</w:t>
      </w:r>
      <w:r w:rsidR="007B43F1" w:rsidRPr="00AE633B">
        <w:rPr>
          <w:rFonts w:ascii="Arial" w:hAnsi="Arial" w:cs="Arial"/>
          <w:bCs/>
        </w:rPr>
        <w:t xml:space="preserve"> has been established </w:t>
      </w:r>
      <w:r w:rsidR="007B43F1" w:rsidRPr="00AE633B">
        <w:rPr>
          <w:rFonts w:ascii="Arial" w:hAnsi="Arial" w:cs="Arial"/>
        </w:rPr>
        <w:t>to ensure that information about the dangers of all hazardous chemicals used by</w:t>
      </w:r>
    </w:p>
    <w:p w14:paraId="432CD262" w14:textId="77777777" w:rsidR="001B6D95" w:rsidRPr="001B6D95" w:rsidRDefault="001B6D95" w:rsidP="00C028D9">
      <w:pPr>
        <w:autoSpaceDE w:val="0"/>
        <w:autoSpaceDN w:val="0"/>
        <w:adjustRightInd w:val="0"/>
        <w:rPr>
          <w:rFonts w:ascii="Arial" w:hAnsi="Arial" w:cs="Arial"/>
          <w:bCs/>
          <w:sz w:val="22"/>
          <w:szCs w:val="22"/>
        </w:rPr>
      </w:pPr>
    </w:p>
    <w:p w14:paraId="298FCF19" w14:textId="77777777" w:rsidR="007B43F1" w:rsidRPr="001B6D95" w:rsidRDefault="007B43F1" w:rsidP="007B43F1">
      <w:pPr>
        <w:pBdr>
          <w:bottom w:val="single" w:sz="12" w:space="1" w:color="auto"/>
        </w:pBdr>
        <w:autoSpaceDE w:val="0"/>
        <w:autoSpaceDN w:val="0"/>
        <w:adjustRightInd w:val="0"/>
        <w:rPr>
          <w:rFonts w:ascii="Arial" w:hAnsi="Arial" w:cs="Arial"/>
          <w:bCs/>
          <w:i/>
          <w:iCs/>
          <w:sz w:val="22"/>
          <w:szCs w:val="22"/>
        </w:rPr>
      </w:pPr>
    </w:p>
    <w:p w14:paraId="0D08AF3A" w14:textId="77777777" w:rsidR="00C028D9" w:rsidRDefault="00C028D9" w:rsidP="007B43F1">
      <w:pPr>
        <w:autoSpaceDE w:val="0"/>
        <w:autoSpaceDN w:val="0"/>
        <w:adjustRightInd w:val="0"/>
        <w:rPr>
          <w:rFonts w:ascii="Arial" w:hAnsi="Arial" w:cs="Arial"/>
          <w:bCs/>
          <w:i/>
          <w:iCs/>
          <w:sz w:val="22"/>
          <w:szCs w:val="22"/>
        </w:rPr>
      </w:pPr>
      <w:r w:rsidRPr="001B6D95">
        <w:rPr>
          <w:rFonts w:ascii="Arial" w:hAnsi="Arial" w:cs="Arial"/>
          <w:bCs/>
          <w:i/>
          <w:iCs/>
          <w:sz w:val="22"/>
          <w:szCs w:val="22"/>
        </w:rPr>
        <w:t>(INSERT COMPANY NAME HERE).</w:t>
      </w:r>
    </w:p>
    <w:p w14:paraId="2136FFF1" w14:textId="77777777" w:rsidR="007B43F1" w:rsidRPr="00AE633B" w:rsidRDefault="007B43F1" w:rsidP="007B43F1">
      <w:pPr>
        <w:autoSpaceDE w:val="0"/>
        <w:autoSpaceDN w:val="0"/>
        <w:adjustRightInd w:val="0"/>
        <w:rPr>
          <w:rFonts w:ascii="Arial" w:hAnsi="Arial" w:cs="Arial"/>
          <w:sz w:val="22"/>
          <w:szCs w:val="22"/>
        </w:rPr>
      </w:pPr>
      <w:r w:rsidRPr="00AE633B">
        <w:rPr>
          <w:rFonts w:ascii="Arial" w:hAnsi="Arial" w:cs="Arial"/>
          <w:sz w:val="22"/>
          <w:szCs w:val="22"/>
        </w:rPr>
        <w:t>is known by all affected workers, the following hazard communication program has been implemented. Under this program, workers will be informed of the requirements of the OSHA Hazard Communication Standard, the operations where exposure to hazardous chemicals may occur, and how workers can access this program, as well as labels and SDSs.</w:t>
      </w:r>
    </w:p>
    <w:p w14:paraId="5605790C" w14:textId="77777777" w:rsidR="00AE633B" w:rsidRDefault="00AE633B" w:rsidP="007B43F1">
      <w:pPr>
        <w:autoSpaceDE w:val="0"/>
        <w:autoSpaceDN w:val="0"/>
        <w:adjustRightInd w:val="0"/>
        <w:rPr>
          <w:rFonts w:ascii="Arial" w:hAnsi="Arial" w:cs="Arial"/>
          <w:sz w:val="22"/>
          <w:szCs w:val="22"/>
        </w:rPr>
      </w:pPr>
    </w:p>
    <w:p w14:paraId="2B01998D" w14:textId="77777777" w:rsidR="007B43F1" w:rsidRPr="00AE633B" w:rsidRDefault="007B43F1" w:rsidP="007B43F1">
      <w:pPr>
        <w:autoSpaceDE w:val="0"/>
        <w:autoSpaceDN w:val="0"/>
        <w:adjustRightInd w:val="0"/>
        <w:rPr>
          <w:rFonts w:ascii="Arial" w:hAnsi="Arial" w:cs="Arial"/>
          <w:bCs/>
          <w:i/>
          <w:iCs/>
          <w:sz w:val="22"/>
          <w:szCs w:val="22"/>
        </w:rPr>
      </w:pPr>
      <w:r w:rsidRPr="00AE633B">
        <w:rPr>
          <w:rFonts w:ascii="Arial" w:hAnsi="Arial" w:cs="Arial"/>
          <w:sz w:val="22"/>
          <w:szCs w:val="22"/>
        </w:rPr>
        <w:t xml:space="preserve">This program applies to any chemical known to be present in the workplace in such a manner that workers may be exposed under normal conditions of use or in a foreseeable emergency. All work areas that involve potential exposure to chemicals are part of the hazard communication program. </w:t>
      </w:r>
    </w:p>
    <w:p w14:paraId="776C880B" w14:textId="77777777" w:rsidR="00C028D9" w:rsidRPr="001B6D95" w:rsidRDefault="00C028D9" w:rsidP="00C028D9">
      <w:pPr>
        <w:pBdr>
          <w:bottom w:val="single" w:sz="12" w:space="1" w:color="auto"/>
        </w:pBdr>
        <w:autoSpaceDE w:val="0"/>
        <w:autoSpaceDN w:val="0"/>
        <w:adjustRightInd w:val="0"/>
        <w:rPr>
          <w:rFonts w:ascii="Arial" w:hAnsi="Arial" w:cs="Arial"/>
          <w:bCs/>
          <w:i/>
          <w:iCs/>
          <w:sz w:val="22"/>
          <w:szCs w:val="22"/>
        </w:rPr>
      </w:pPr>
    </w:p>
    <w:p w14:paraId="19ABF553" w14:textId="77777777" w:rsidR="00C028D9" w:rsidRPr="001B6D95" w:rsidRDefault="00C028D9" w:rsidP="00C028D9">
      <w:pPr>
        <w:pBdr>
          <w:bottom w:val="single" w:sz="12" w:space="1" w:color="auto"/>
        </w:pBdr>
        <w:autoSpaceDE w:val="0"/>
        <w:autoSpaceDN w:val="0"/>
        <w:adjustRightInd w:val="0"/>
        <w:rPr>
          <w:rFonts w:ascii="Arial" w:hAnsi="Arial" w:cs="Arial"/>
          <w:bCs/>
          <w:i/>
          <w:iCs/>
          <w:sz w:val="22"/>
          <w:szCs w:val="22"/>
        </w:rPr>
      </w:pPr>
    </w:p>
    <w:p w14:paraId="74EF3735" w14:textId="77777777" w:rsidR="00C028D9" w:rsidRPr="001B6D95" w:rsidRDefault="00C028D9" w:rsidP="00C028D9">
      <w:pPr>
        <w:autoSpaceDE w:val="0"/>
        <w:autoSpaceDN w:val="0"/>
        <w:adjustRightInd w:val="0"/>
        <w:rPr>
          <w:rFonts w:ascii="Arial" w:hAnsi="Arial" w:cs="Arial"/>
          <w:bCs/>
          <w:i/>
          <w:iCs/>
          <w:sz w:val="22"/>
          <w:szCs w:val="22"/>
        </w:rPr>
      </w:pPr>
      <w:r w:rsidRPr="001B6D95">
        <w:rPr>
          <w:rFonts w:ascii="Arial" w:hAnsi="Arial" w:cs="Arial"/>
          <w:bCs/>
          <w:i/>
          <w:iCs/>
          <w:sz w:val="22"/>
          <w:szCs w:val="22"/>
        </w:rPr>
        <w:t xml:space="preserve">(INSERT NAME OF PERSON OR JOB TITLE OF PERSON DESIGNATED HERE) </w:t>
      </w:r>
    </w:p>
    <w:p w14:paraId="1825E617" w14:textId="77777777" w:rsidR="007B43F1" w:rsidRPr="00AE633B" w:rsidRDefault="002C7C9A" w:rsidP="007B43F1">
      <w:pPr>
        <w:autoSpaceDE w:val="0"/>
        <w:autoSpaceDN w:val="0"/>
        <w:adjustRightInd w:val="0"/>
        <w:rPr>
          <w:rFonts w:ascii="Arial" w:hAnsi="Arial" w:cs="Arial"/>
          <w:bCs/>
          <w:i/>
          <w:iCs/>
          <w:sz w:val="22"/>
          <w:szCs w:val="22"/>
        </w:rPr>
      </w:pPr>
      <w:r w:rsidRPr="00AE633B">
        <w:rPr>
          <w:rFonts w:ascii="Arial" w:hAnsi="Arial" w:cs="Arial"/>
          <w:bCs/>
          <w:sz w:val="22"/>
          <w:szCs w:val="22"/>
        </w:rPr>
        <w:t>is</w:t>
      </w:r>
      <w:r w:rsidR="00C028D9" w:rsidRPr="00AE633B">
        <w:rPr>
          <w:rFonts w:ascii="Arial" w:hAnsi="Arial" w:cs="Arial"/>
          <w:bCs/>
          <w:sz w:val="22"/>
          <w:szCs w:val="22"/>
        </w:rPr>
        <w:t xml:space="preserve"> designated </w:t>
      </w:r>
      <w:r w:rsidRPr="00AE633B">
        <w:rPr>
          <w:rFonts w:ascii="Arial" w:hAnsi="Arial" w:cs="Arial"/>
          <w:bCs/>
          <w:sz w:val="22"/>
          <w:szCs w:val="22"/>
        </w:rPr>
        <w:t>as the</w:t>
      </w:r>
      <w:r w:rsidR="00C028D9" w:rsidRPr="00AE633B">
        <w:rPr>
          <w:rFonts w:ascii="Arial" w:hAnsi="Arial" w:cs="Arial"/>
          <w:bCs/>
          <w:sz w:val="22"/>
          <w:szCs w:val="22"/>
        </w:rPr>
        <w:t xml:space="preserve"> Hazard Communica</w:t>
      </w:r>
      <w:r w:rsidR="00F31A12" w:rsidRPr="00AE633B">
        <w:rPr>
          <w:rFonts w:ascii="Arial" w:hAnsi="Arial" w:cs="Arial"/>
          <w:bCs/>
          <w:sz w:val="22"/>
          <w:szCs w:val="22"/>
        </w:rPr>
        <w:t>tion Program Coordinator</w:t>
      </w:r>
      <w:r w:rsidR="007B43F1" w:rsidRPr="00AE633B">
        <w:rPr>
          <w:rFonts w:ascii="Arial" w:hAnsi="Arial" w:cs="Arial"/>
          <w:bCs/>
          <w:sz w:val="22"/>
          <w:szCs w:val="22"/>
        </w:rPr>
        <w:t xml:space="preserve"> identified at this facility as </w:t>
      </w:r>
      <w:proofErr w:type="gramStart"/>
      <w:r w:rsidR="007B43F1" w:rsidRPr="00AE633B">
        <w:rPr>
          <w:rFonts w:ascii="Arial" w:hAnsi="Arial" w:cs="Arial"/>
          <w:bCs/>
          <w:sz w:val="22"/>
          <w:szCs w:val="22"/>
        </w:rPr>
        <w:t xml:space="preserve">the </w:t>
      </w:r>
      <w:r w:rsidRPr="00AE633B">
        <w:rPr>
          <w:rFonts w:ascii="Arial" w:hAnsi="Arial" w:cs="Arial"/>
          <w:bCs/>
          <w:sz w:val="22"/>
          <w:szCs w:val="22"/>
        </w:rPr>
        <w:t xml:space="preserve"> </w:t>
      </w:r>
      <w:r w:rsidR="00F31A12" w:rsidRPr="00AE633B">
        <w:rPr>
          <w:rFonts w:ascii="Arial" w:hAnsi="Arial" w:cs="Arial"/>
          <w:b/>
          <w:bCs/>
          <w:sz w:val="22"/>
          <w:szCs w:val="22"/>
          <w:u w:val="single"/>
        </w:rPr>
        <w:t>Safety</w:t>
      </w:r>
      <w:proofErr w:type="gramEnd"/>
      <w:r w:rsidR="00F31A12" w:rsidRPr="00AE633B">
        <w:rPr>
          <w:rFonts w:ascii="Arial" w:hAnsi="Arial" w:cs="Arial"/>
          <w:b/>
          <w:bCs/>
          <w:sz w:val="22"/>
          <w:szCs w:val="22"/>
          <w:u w:val="single"/>
        </w:rPr>
        <w:t xml:space="preserve"> Supervisor</w:t>
      </w:r>
      <w:r w:rsidR="007B43F1" w:rsidRPr="00AE633B">
        <w:rPr>
          <w:rFonts w:ascii="Arial" w:hAnsi="Arial" w:cs="Arial"/>
          <w:b/>
          <w:bCs/>
          <w:sz w:val="22"/>
          <w:szCs w:val="22"/>
          <w:u w:val="single"/>
        </w:rPr>
        <w:t>,</w:t>
      </w:r>
      <w:r w:rsidR="00F31A12" w:rsidRPr="00AE633B">
        <w:rPr>
          <w:rFonts w:ascii="Arial" w:hAnsi="Arial" w:cs="Arial"/>
          <w:bCs/>
          <w:sz w:val="22"/>
          <w:szCs w:val="22"/>
        </w:rPr>
        <w:t xml:space="preserve"> </w:t>
      </w:r>
      <w:r w:rsidRPr="00AE633B">
        <w:rPr>
          <w:rFonts w:ascii="Arial" w:hAnsi="Arial" w:cs="Arial"/>
          <w:bCs/>
          <w:sz w:val="22"/>
          <w:szCs w:val="22"/>
        </w:rPr>
        <w:t>r</w:t>
      </w:r>
      <w:r w:rsidR="00C028D9" w:rsidRPr="00AE633B">
        <w:rPr>
          <w:rFonts w:ascii="Arial" w:hAnsi="Arial" w:cs="Arial"/>
          <w:bCs/>
          <w:sz w:val="22"/>
          <w:szCs w:val="22"/>
        </w:rPr>
        <w:t xml:space="preserve">esponsible for seeing that all aspects of </w:t>
      </w:r>
      <w:r w:rsidRPr="00AE633B">
        <w:rPr>
          <w:rFonts w:ascii="Arial" w:hAnsi="Arial" w:cs="Arial"/>
          <w:bCs/>
          <w:sz w:val="22"/>
          <w:szCs w:val="22"/>
        </w:rPr>
        <w:t xml:space="preserve">the </w:t>
      </w:r>
      <w:r w:rsidR="00C028D9" w:rsidRPr="00AE633B">
        <w:rPr>
          <w:rFonts w:ascii="Arial" w:hAnsi="Arial" w:cs="Arial"/>
          <w:bCs/>
          <w:sz w:val="22"/>
          <w:szCs w:val="22"/>
        </w:rPr>
        <w:t>program are carried out in the fashion intended</w:t>
      </w:r>
      <w:r w:rsidR="007B43F1" w:rsidRPr="00AE633B">
        <w:rPr>
          <w:rFonts w:ascii="Arial" w:hAnsi="Arial" w:cs="Arial"/>
          <w:bCs/>
          <w:sz w:val="22"/>
          <w:szCs w:val="22"/>
        </w:rPr>
        <w:t xml:space="preserve"> and </w:t>
      </w:r>
      <w:r w:rsidR="007B43F1" w:rsidRPr="00AE633B">
        <w:rPr>
          <w:rFonts w:ascii="Arial" w:hAnsi="Arial" w:cs="Arial"/>
          <w:sz w:val="22"/>
          <w:szCs w:val="22"/>
        </w:rPr>
        <w:t>with overall responsibility for the program, including reviewing and updating this plan as necessary</w:t>
      </w:r>
      <w:r w:rsidR="00C028D9" w:rsidRPr="00AE633B">
        <w:rPr>
          <w:rFonts w:ascii="Arial" w:hAnsi="Arial" w:cs="Arial"/>
          <w:bCs/>
          <w:sz w:val="22"/>
          <w:szCs w:val="22"/>
        </w:rPr>
        <w:t xml:space="preserve">. </w:t>
      </w:r>
      <w:r w:rsidR="007B43F1" w:rsidRPr="00AE633B">
        <w:rPr>
          <w:rFonts w:ascii="Arial" w:hAnsi="Arial" w:cs="Arial"/>
          <w:sz w:val="22"/>
          <w:szCs w:val="22"/>
        </w:rPr>
        <w:t>Copies of the hazard communication program are available in the SAFETY BINDER for review by any interested worker.</w:t>
      </w:r>
    </w:p>
    <w:p w14:paraId="00F8C153" w14:textId="77777777" w:rsidR="00C028D9" w:rsidRPr="00AE633B" w:rsidRDefault="00C028D9" w:rsidP="00C028D9">
      <w:pPr>
        <w:autoSpaceDE w:val="0"/>
        <w:autoSpaceDN w:val="0"/>
        <w:adjustRightInd w:val="0"/>
        <w:rPr>
          <w:rFonts w:ascii="Arial" w:hAnsi="Arial" w:cs="Arial"/>
          <w:bCs/>
          <w:sz w:val="22"/>
          <w:szCs w:val="22"/>
        </w:rPr>
      </w:pPr>
    </w:p>
    <w:p w14:paraId="621D2CC5" w14:textId="77777777" w:rsidR="007B43F1" w:rsidRPr="001B6D95" w:rsidRDefault="007B43F1" w:rsidP="00C028D9">
      <w:pPr>
        <w:autoSpaceDE w:val="0"/>
        <w:autoSpaceDN w:val="0"/>
        <w:adjustRightInd w:val="0"/>
        <w:rPr>
          <w:rFonts w:ascii="Arial" w:hAnsi="Arial" w:cs="Arial"/>
          <w:bCs/>
          <w:sz w:val="22"/>
          <w:szCs w:val="22"/>
        </w:rPr>
      </w:pPr>
    </w:p>
    <w:p w14:paraId="144B7470" w14:textId="77777777" w:rsidR="00F31A12" w:rsidRPr="001B6D95" w:rsidRDefault="00F31A12" w:rsidP="00033F86">
      <w:pPr>
        <w:pStyle w:val="ListParagraph"/>
        <w:numPr>
          <w:ilvl w:val="0"/>
          <w:numId w:val="28"/>
        </w:numPr>
        <w:autoSpaceDE w:val="0"/>
        <w:autoSpaceDN w:val="0"/>
        <w:adjustRightInd w:val="0"/>
        <w:ind w:left="360"/>
        <w:rPr>
          <w:rFonts w:ascii="Arial" w:hAnsi="Arial" w:cs="Arial"/>
          <w:bCs/>
          <w:sz w:val="22"/>
          <w:szCs w:val="22"/>
        </w:rPr>
      </w:pPr>
      <w:r w:rsidRPr="001B6D95">
        <w:rPr>
          <w:rFonts w:ascii="Arial" w:hAnsi="Arial" w:cs="Arial"/>
          <w:bCs/>
          <w:sz w:val="22"/>
          <w:szCs w:val="22"/>
        </w:rPr>
        <w:t xml:space="preserve">HAZARD DETERMINATION PROCEDURES. We </w:t>
      </w:r>
      <w:r w:rsidR="00AE633B">
        <w:rPr>
          <w:rFonts w:ascii="Arial" w:hAnsi="Arial" w:cs="Arial"/>
          <w:bCs/>
          <w:sz w:val="22"/>
          <w:szCs w:val="22"/>
        </w:rPr>
        <w:t xml:space="preserve">will rely upon the manufacturer or </w:t>
      </w:r>
      <w:r w:rsidRPr="001B6D95">
        <w:rPr>
          <w:rFonts w:ascii="Arial" w:hAnsi="Arial" w:cs="Arial"/>
          <w:bCs/>
          <w:sz w:val="22"/>
          <w:szCs w:val="22"/>
        </w:rPr>
        <w:t>supplier to evaluate the hazards of the chemicals they supply to us and communicate that information via the Safety Data She</w:t>
      </w:r>
      <w:r w:rsidR="007B43F1">
        <w:rPr>
          <w:rFonts w:ascii="Arial" w:hAnsi="Arial" w:cs="Arial"/>
          <w:bCs/>
          <w:sz w:val="22"/>
          <w:szCs w:val="22"/>
        </w:rPr>
        <w:t xml:space="preserve">et. The Safety Supervisor </w:t>
      </w:r>
      <w:r w:rsidRPr="001B6D95">
        <w:rPr>
          <w:rFonts w:ascii="Arial" w:hAnsi="Arial" w:cs="Arial"/>
          <w:bCs/>
          <w:sz w:val="22"/>
          <w:szCs w:val="22"/>
        </w:rPr>
        <w:t>will</w:t>
      </w:r>
      <w:r w:rsidR="00035ADA">
        <w:rPr>
          <w:rFonts w:ascii="Arial" w:hAnsi="Arial" w:cs="Arial"/>
          <w:bCs/>
          <w:sz w:val="22"/>
          <w:szCs w:val="22"/>
        </w:rPr>
        <w:t xml:space="preserve"> review the information on the </w:t>
      </w:r>
      <w:r w:rsidRPr="001B6D95">
        <w:rPr>
          <w:rFonts w:ascii="Arial" w:hAnsi="Arial" w:cs="Arial"/>
          <w:bCs/>
          <w:sz w:val="22"/>
          <w:szCs w:val="22"/>
        </w:rPr>
        <w:t>SDS.</w:t>
      </w:r>
    </w:p>
    <w:p w14:paraId="2DBE96B9" w14:textId="77777777" w:rsidR="00F31A12" w:rsidRPr="001B6D95" w:rsidRDefault="007B43F1" w:rsidP="00033F86">
      <w:pPr>
        <w:pStyle w:val="ListParagraph"/>
        <w:numPr>
          <w:ilvl w:val="1"/>
          <w:numId w:val="28"/>
        </w:numPr>
        <w:autoSpaceDE w:val="0"/>
        <w:autoSpaceDN w:val="0"/>
        <w:adjustRightInd w:val="0"/>
        <w:ind w:left="1080"/>
        <w:rPr>
          <w:rFonts w:ascii="Arial" w:hAnsi="Arial" w:cs="Arial"/>
          <w:bCs/>
          <w:sz w:val="22"/>
          <w:szCs w:val="22"/>
        </w:rPr>
      </w:pPr>
      <w:r>
        <w:rPr>
          <w:rFonts w:ascii="Arial" w:hAnsi="Arial" w:cs="Arial"/>
          <w:bCs/>
          <w:sz w:val="22"/>
          <w:szCs w:val="22"/>
        </w:rPr>
        <w:t xml:space="preserve">The Safety Supervisor will review each </w:t>
      </w:r>
      <w:r w:rsidR="00F31A12" w:rsidRPr="001B6D95">
        <w:rPr>
          <w:rFonts w:ascii="Arial" w:hAnsi="Arial" w:cs="Arial"/>
          <w:bCs/>
          <w:sz w:val="22"/>
          <w:szCs w:val="22"/>
        </w:rPr>
        <w:t>SDS sheet when received to see that it contains the required information and has no blank spaces.</w:t>
      </w:r>
    </w:p>
    <w:p w14:paraId="03A90D3B" w14:textId="77777777" w:rsidR="00F31A12" w:rsidRPr="001B6D95" w:rsidRDefault="007B43F1" w:rsidP="00033F86">
      <w:pPr>
        <w:pStyle w:val="ListParagraph"/>
        <w:numPr>
          <w:ilvl w:val="1"/>
          <w:numId w:val="28"/>
        </w:numPr>
        <w:autoSpaceDE w:val="0"/>
        <w:autoSpaceDN w:val="0"/>
        <w:adjustRightInd w:val="0"/>
        <w:ind w:left="1080"/>
        <w:rPr>
          <w:rFonts w:ascii="Arial" w:hAnsi="Arial" w:cs="Arial"/>
          <w:bCs/>
          <w:i/>
          <w:iCs/>
          <w:sz w:val="22"/>
          <w:szCs w:val="22"/>
        </w:rPr>
      </w:pPr>
      <w:r>
        <w:rPr>
          <w:rFonts w:ascii="Arial" w:hAnsi="Arial" w:cs="Arial"/>
          <w:bCs/>
          <w:sz w:val="22"/>
          <w:szCs w:val="22"/>
        </w:rPr>
        <w:t>The Safety Supervisor</w:t>
      </w:r>
      <w:r w:rsidR="00F31A12" w:rsidRPr="001B6D95">
        <w:rPr>
          <w:rFonts w:ascii="Arial" w:hAnsi="Arial" w:cs="Arial"/>
          <w:bCs/>
          <w:sz w:val="22"/>
          <w:szCs w:val="22"/>
        </w:rPr>
        <w:t xml:space="preserve"> will write to the supplier for any missing information</w:t>
      </w:r>
      <w:r w:rsidR="00AE633B">
        <w:rPr>
          <w:rFonts w:ascii="Arial" w:hAnsi="Arial" w:cs="Arial"/>
          <w:bCs/>
          <w:sz w:val="22"/>
          <w:szCs w:val="22"/>
        </w:rPr>
        <w:t xml:space="preserve"> or find the </w:t>
      </w:r>
      <w:r w:rsidR="002C7C9A" w:rsidRPr="001B6D95">
        <w:rPr>
          <w:rFonts w:ascii="Arial" w:hAnsi="Arial" w:cs="Arial"/>
          <w:bCs/>
          <w:sz w:val="22"/>
          <w:szCs w:val="22"/>
        </w:rPr>
        <w:t>SDS online for download</w:t>
      </w:r>
      <w:r w:rsidR="00F31A12" w:rsidRPr="001B6D95">
        <w:rPr>
          <w:rFonts w:ascii="Arial" w:hAnsi="Arial" w:cs="Arial"/>
          <w:bCs/>
          <w:sz w:val="22"/>
          <w:szCs w:val="22"/>
        </w:rPr>
        <w:t>. If the supplier will not respond within 30 days</w:t>
      </w:r>
      <w:r w:rsidR="00AE633B">
        <w:rPr>
          <w:rFonts w:ascii="Arial" w:hAnsi="Arial" w:cs="Arial"/>
          <w:bCs/>
          <w:sz w:val="22"/>
          <w:szCs w:val="22"/>
        </w:rPr>
        <w:t xml:space="preserve"> or if the </w:t>
      </w:r>
      <w:r w:rsidR="002C7C9A" w:rsidRPr="001B6D95">
        <w:rPr>
          <w:rFonts w:ascii="Arial" w:hAnsi="Arial" w:cs="Arial"/>
          <w:bCs/>
          <w:sz w:val="22"/>
          <w:szCs w:val="22"/>
        </w:rPr>
        <w:t>SDS cannot be located:</w:t>
      </w:r>
      <w:r w:rsidR="00F31A12" w:rsidRPr="001B6D95">
        <w:rPr>
          <w:rFonts w:ascii="Arial" w:hAnsi="Arial" w:cs="Arial"/>
          <w:bCs/>
          <w:sz w:val="22"/>
          <w:szCs w:val="22"/>
        </w:rPr>
        <w:t xml:space="preserve"> </w:t>
      </w:r>
    </w:p>
    <w:p w14:paraId="076D31A1" w14:textId="77777777" w:rsidR="002C7C9A" w:rsidRPr="001B6D95" w:rsidRDefault="00F31A12" w:rsidP="00033F86">
      <w:pPr>
        <w:pStyle w:val="ListParagraph"/>
        <w:numPr>
          <w:ilvl w:val="2"/>
          <w:numId w:val="28"/>
        </w:numPr>
        <w:autoSpaceDE w:val="0"/>
        <w:autoSpaceDN w:val="0"/>
        <w:adjustRightInd w:val="0"/>
        <w:ind w:left="1800"/>
        <w:rPr>
          <w:rFonts w:ascii="Arial" w:hAnsi="Arial" w:cs="Arial"/>
          <w:bCs/>
          <w:sz w:val="22"/>
          <w:szCs w:val="22"/>
        </w:rPr>
      </w:pPr>
      <w:r w:rsidRPr="001B6D95">
        <w:rPr>
          <w:rFonts w:ascii="Arial" w:hAnsi="Arial" w:cs="Arial"/>
          <w:bCs/>
          <w:i/>
          <w:iCs/>
          <w:sz w:val="22"/>
          <w:szCs w:val="22"/>
        </w:rPr>
        <w:t xml:space="preserve"> Purchasing Department will </w:t>
      </w:r>
      <w:r w:rsidR="002C7C9A" w:rsidRPr="001B6D95">
        <w:rPr>
          <w:rFonts w:ascii="Arial" w:hAnsi="Arial" w:cs="Arial"/>
          <w:bCs/>
          <w:i/>
          <w:iCs/>
          <w:sz w:val="22"/>
          <w:szCs w:val="22"/>
        </w:rPr>
        <w:t xml:space="preserve">find a new supplier or product. (A </w:t>
      </w:r>
      <w:r w:rsidRPr="001B6D95">
        <w:rPr>
          <w:rFonts w:ascii="Arial" w:hAnsi="Arial" w:cs="Arial"/>
          <w:bCs/>
          <w:i/>
          <w:iCs/>
          <w:sz w:val="22"/>
          <w:szCs w:val="22"/>
        </w:rPr>
        <w:t xml:space="preserve">complaint </w:t>
      </w:r>
      <w:r w:rsidR="002C7C9A" w:rsidRPr="001B6D95">
        <w:rPr>
          <w:rFonts w:ascii="Arial" w:hAnsi="Arial" w:cs="Arial"/>
          <w:bCs/>
          <w:i/>
          <w:iCs/>
          <w:sz w:val="22"/>
          <w:szCs w:val="22"/>
        </w:rPr>
        <w:t>can be filed against the supplier at</w:t>
      </w:r>
      <w:r w:rsidRPr="001B6D95">
        <w:rPr>
          <w:rFonts w:ascii="Arial" w:hAnsi="Arial" w:cs="Arial"/>
          <w:bCs/>
          <w:i/>
          <w:iCs/>
          <w:sz w:val="22"/>
          <w:szCs w:val="22"/>
        </w:rPr>
        <w:t xml:space="preserve"> the </w:t>
      </w:r>
      <w:r w:rsidR="002C7C9A" w:rsidRPr="001B6D95">
        <w:rPr>
          <w:rFonts w:ascii="Arial" w:hAnsi="Arial" w:cs="Arial"/>
          <w:bCs/>
          <w:i/>
          <w:iCs/>
          <w:sz w:val="22"/>
          <w:szCs w:val="22"/>
        </w:rPr>
        <w:t xml:space="preserve">local </w:t>
      </w:r>
      <w:r w:rsidRPr="001B6D95">
        <w:rPr>
          <w:rFonts w:ascii="Arial" w:hAnsi="Arial" w:cs="Arial"/>
          <w:bCs/>
          <w:i/>
          <w:iCs/>
          <w:sz w:val="22"/>
          <w:szCs w:val="22"/>
        </w:rPr>
        <w:t>OSHA Office).</w:t>
      </w:r>
    </w:p>
    <w:p w14:paraId="0315B2E0" w14:textId="77777777" w:rsidR="002C7C9A" w:rsidRPr="001B6D95" w:rsidRDefault="00F31A12"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 </w:t>
      </w:r>
      <w:r w:rsidR="007B43F1">
        <w:rPr>
          <w:rFonts w:ascii="Arial" w:hAnsi="Arial" w:cs="Arial"/>
          <w:bCs/>
          <w:sz w:val="22"/>
          <w:szCs w:val="22"/>
        </w:rPr>
        <w:t>The Safety Supervisor</w:t>
      </w:r>
      <w:r w:rsidRPr="001B6D95">
        <w:rPr>
          <w:rFonts w:ascii="Arial" w:hAnsi="Arial" w:cs="Arial"/>
          <w:bCs/>
          <w:sz w:val="22"/>
          <w:szCs w:val="22"/>
        </w:rPr>
        <w:t xml:space="preserve"> will r</w:t>
      </w:r>
      <w:r w:rsidR="007B43F1">
        <w:rPr>
          <w:rFonts w:ascii="Arial" w:hAnsi="Arial" w:cs="Arial"/>
          <w:bCs/>
          <w:sz w:val="22"/>
          <w:szCs w:val="22"/>
        </w:rPr>
        <w:t xml:space="preserve">etain the original in a Master </w:t>
      </w:r>
      <w:r w:rsidRPr="001B6D95">
        <w:rPr>
          <w:rFonts w:ascii="Arial" w:hAnsi="Arial" w:cs="Arial"/>
          <w:bCs/>
          <w:sz w:val="22"/>
          <w:szCs w:val="22"/>
        </w:rPr>
        <w:t xml:space="preserve">SDS Book kept </w:t>
      </w:r>
      <w:r w:rsidR="002C7C9A" w:rsidRPr="001B6D95">
        <w:rPr>
          <w:rFonts w:ascii="Arial" w:hAnsi="Arial" w:cs="Arial"/>
          <w:bCs/>
          <w:sz w:val="22"/>
          <w:szCs w:val="22"/>
        </w:rPr>
        <w:t>at</w:t>
      </w:r>
      <w:r w:rsidRPr="001B6D95">
        <w:rPr>
          <w:rFonts w:ascii="Arial" w:hAnsi="Arial" w:cs="Arial"/>
          <w:bCs/>
          <w:sz w:val="22"/>
          <w:szCs w:val="22"/>
        </w:rPr>
        <w:t xml:space="preserve"> the </w:t>
      </w:r>
      <w:r w:rsidR="002C7C9A" w:rsidRPr="001B6D95">
        <w:rPr>
          <w:rFonts w:ascii="Arial" w:hAnsi="Arial" w:cs="Arial"/>
          <w:bCs/>
          <w:sz w:val="22"/>
          <w:szCs w:val="22"/>
        </w:rPr>
        <w:t>facility</w:t>
      </w:r>
      <w:r w:rsidRPr="001B6D95">
        <w:rPr>
          <w:rFonts w:ascii="Arial" w:hAnsi="Arial" w:cs="Arial"/>
          <w:bCs/>
          <w:sz w:val="22"/>
          <w:szCs w:val="22"/>
        </w:rPr>
        <w:t>.</w:t>
      </w:r>
    </w:p>
    <w:p w14:paraId="727BF67E" w14:textId="77777777" w:rsidR="004E11FF" w:rsidRPr="001B6D95" w:rsidRDefault="007B43F1" w:rsidP="00033F86">
      <w:pPr>
        <w:pStyle w:val="ListParagraph"/>
        <w:numPr>
          <w:ilvl w:val="1"/>
          <w:numId w:val="28"/>
        </w:numPr>
        <w:autoSpaceDE w:val="0"/>
        <w:autoSpaceDN w:val="0"/>
        <w:adjustRightInd w:val="0"/>
        <w:ind w:left="1080"/>
        <w:rPr>
          <w:rFonts w:ascii="Arial" w:hAnsi="Arial" w:cs="Arial"/>
          <w:bCs/>
          <w:sz w:val="22"/>
          <w:szCs w:val="22"/>
        </w:rPr>
      </w:pPr>
      <w:r>
        <w:rPr>
          <w:rFonts w:ascii="Arial" w:hAnsi="Arial" w:cs="Arial"/>
          <w:bCs/>
          <w:sz w:val="22"/>
          <w:szCs w:val="22"/>
        </w:rPr>
        <w:t xml:space="preserve">Updated </w:t>
      </w:r>
      <w:r w:rsidR="002C7C9A" w:rsidRPr="001B6D95">
        <w:rPr>
          <w:rFonts w:ascii="Arial" w:hAnsi="Arial" w:cs="Arial"/>
          <w:bCs/>
          <w:sz w:val="22"/>
          <w:szCs w:val="22"/>
        </w:rPr>
        <w:t xml:space="preserve">SDS will replace older </w:t>
      </w:r>
      <w:r>
        <w:rPr>
          <w:rFonts w:ascii="Arial" w:hAnsi="Arial" w:cs="Arial"/>
          <w:bCs/>
          <w:sz w:val="22"/>
          <w:szCs w:val="22"/>
        </w:rPr>
        <w:t xml:space="preserve">MSDS </w:t>
      </w:r>
      <w:r w:rsidR="002C7C9A" w:rsidRPr="001B6D95">
        <w:rPr>
          <w:rFonts w:ascii="Arial" w:hAnsi="Arial" w:cs="Arial"/>
          <w:bCs/>
          <w:sz w:val="22"/>
          <w:szCs w:val="22"/>
        </w:rPr>
        <w:t>versions as they become available</w:t>
      </w:r>
      <w:r w:rsidR="00F31A12" w:rsidRPr="001B6D95">
        <w:rPr>
          <w:rFonts w:ascii="Arial" w:hAnsi="Arial" w:cs="Arial"/>
          <w:bCs/>
          <w:sz w:val="22"/>
          <w:szCs w:val="22"/>
        </w:rPr>
        <w:t>.</w:t>
      </w:r>
      <w:r w:rsidR="002C7C9A" w:rsidRPr="001B6D95">
        <w:rPr>
          <w:rFonts w:ascii="Arial" w:hAnsi="Arial" w:cs="Arial"/>
          <w:bCs/>
          <w:sz w:val="22"/>
          <w:szCs w:val="22"/>
        </w:rPr>
        <w:t xml:space="preserve"> </w:t>
      </w:r>
    </w:p>
    <w:p w14:paraId="18AC25AE" w14:textId="77777777" w:rsidR="004E11FF" w:rsidRPr="001B6D95" w:rsidRDefault="004E11FF" w:rsidP="00033F86">
      <w:pPr>
        <w:pStyle w:val="ListParagraph"/>
        <w:autoSpaceDE w:val="0"/>
        <w:autoSpaceDN w:val="0"/>
        <w:adjustRightInd w:val="0"/>
        <w:ind w:left="1080"/>
        <w:rPr>
          <w:rFonts w:ascii="Arial" w:hAnsi="Arial" w:cs="Arial"/>
          <w:bCs/>
          <w:sz w:val="22"/>
          <w:szCs w:val="22"/>
        </w:rPr>
      </w:pPr>
    </w:p>
    <w:p w14:paraId="1F2E4FF7" w14:textId="77777777" w:rsidR="001B6D95" w:rsidRPr="001B6D95" w:rsidRDefault="004E11FF" w:rsidP="00033F86">
      <w:pPr>
        <w:pStyle w:val="ListParagraph"/>
        <w:numPr>
          <w:ilvl w:val="0"/>
          <w:numId w:val="28"/>
        </w:numPr>
        <w:autoSpaceDE w:val="0"/>
        <w:autoSpaceDN w:val="0"/>
        <w:adjustRightInd w:val="0"/>
        <w:ind w:left="360"/>
        <w:rPr>
          <w:rFonts w:ascii="Arial" w:hAnsi="Arial" w:cs="Arial"/>
          <w:b/>
          <w:bCs/>
          <w:sz w:val="22"/>
          <w:szCs w:val="22"/>
        </w:rPr>
      </w:pPr>
      <w:r w:rsidRPr="001B6D95">
        <w:rPr>
          <w:rFonts w:ascii="Arial" w:hAnsi="Arial" w:cs="Arial"/>
          <w:bCs/>
          <w:sz w:val="22"/>
          <w:szCs w:val="22"/>
        </w:rPr>
        <w:t>LIST OF HAZARDOUS CHEMICALS. An inventory of hazardous materials used</w:t>
      </w:r>
      <w:r w:rsidR="001B6D95" w:rsidRPr="001B6D95">
        <w:rPr>
          <w:rFonts w:ascii="Arial" w:hAnsi="Arial" w:cs="Arial"/>
          <w:bCs/>
          <w:sz w:val="22"/>
          <w:szCs w:val="22"/>
        </w:rPr>
        <w:t xml:space="preserve"> </w:t>
      </w:r>
      <w:r w:rsidR="001B6D95">
        <w:rPr>
          <w:rFonts w:ascii="Arial" w:hAnsi="Arial" w:cs="Arial"/>
          <w:bCs/>
          <w:sz w:val="22"/>
          <w:szCs w:val="22"/>
        </w:rPr>
        <w:t>a</w:t>
      </w:r>
      <w:r w:rsidRPr="001B6D95">
        <w:rPr>
          <w:rFonts w:ascii="Arial" w:hAnsi="Arial" w:cs="Arial"/>
          <w:bCs/>
          <w:sz w:val="22"/>
          <w:szCs w:val="22"/>
        </w:rPr>
        <w:t xml:space="preserve">t the facility for which there must be Safety Data Sheet is listed at the </w:t>
      </w:r>
      <w:r w:rsidR="00724600">
        <w:rPr>
          <w:rFonts w:ascii="Arial" w:hAnsi="Arial" w:cs="Arial"/>
          <w:bCs/>
          <w:sz w:val="22"/>
          <w:szCs w:val="22"/>
        </w:rPr>
        <w:t xml:space="preserve">front of the </w:t>
      </w:r>
      <w:r w:rsidR="001B6D95" w:rsidRPr="001B6D95">
        <w:rPr>
          <w:rFonts w:ascii="Arial" w:hAnsi="Arial" w:cs="Arial"/>
          <w:bCs/>
          <w:sz w:val="22"/>
          <w:szCs w:val="22"/>
        </w:rPr>
        <w:t xml:space="preserve">SDS binder. </w:t>
      </w:r>
      <w:r w:rsidRPr="001B6D95">
        <w:rPr>
          <w:rFonts w:ascii="Arial" w:hAnsi="Arial" w:cs="Arial"/>
          <w:bCs/>
          <w:sz w:val="22"/>
          <w:szCs w:val="22"/>
        </w:rPr>
        <w:t xml:space="preserve">Any new chemical intended to be purchased </w:t>
      </w:r>
      <w:r w:rsidR="001B6D95" w:rsidRPr="001B6D95">
        <w:rPr>
          <w:rFonts w:ascii="Arial" w:hAnsi="Arial" w:cs="Arial"/>
          <w:bCs/>
          <w:sz w:val="22"/>
          <w:szCs w:val="22"/>
        </w:rPr>
        <w:t>will</w:t>
      </w:r>
      <w:r w:rsidRPr="001B6D95">
        <w:rPr>
          <w:rFonts w:ascii="Arial" w:hAnsi="Arial" w:cs="Arial"/>
          <w:bCs/>
          <w:sz w:val="22"/>
          <w:szCs w:val="22"/>
        </w:rPr>
        <w:t xml:space="preserve"> be reviewed by the </w:t>
      </w:r>
      <w:r w:rsidR="007B43F1">
        <w:rPr>
          <w:rFonts w:ascii="Arial" w:hAnsi="Arial" w:cs="Arial"/>
          <w:bCs/>
          <w:sz w:val="22"/>
          <w:szCs w:val="22"/>
        </w:rPr>
        <w:t>Safety Supervisor</w:t>
      </w:r>
      <w:r w:rsidRPr="001B6D95">
        <w:rPr>
          <w:rFonts w:ascii="Arial" w:hAnsi="Arial" w:cs="Arial"/>
          <w:bCs/>
          <w:sz w:val="22"/>
          <w:szCs w:val="22"/>
        </w:rPr>
        <w:t xml:space="preserve"> to see if</w:t>
      </w:r>
      <w:r w:rsidR="001B6D95" w:rsidRPr="001B6D95">
        <w:rPr>
          <w:rFonts w:ascii="Arial" w:hAnsi="Arial" w:cs="Arial"/>
          <w:bCs/>
          <w:sz w:val="22"/>
          <w:szCs w:val="22"/>
        </w:rPr>
        <w:t xml:space="preserve"> </w:t>
      </w:r>
      <w:r w:rsidRPr="001B6D95">
        <w:rPr>
          <w:rFonts w:ascii="Arial" w:hAnsi="Arial" w:cs="Arial"/>
          <w:bCs/>
          <w:sz w:val="22"/>
          <w:szCs w:val="22"/>
        </w:rPr>
        <w:t>a</w:t>
      </w:r>
      <w:r w:rsidR="001B6D95" w:rsidRPr="001B6D95">
        <w:rPr>
          <w:rFonts w:ascii="Arial" w:hAnsi="Arial" w:cs="Arial"/>
          <w:bCs/>
          <w:sz w:val="22"/>
          <w:szCs w:val="22"/>
        </w:rPr>
        <w:t>n</w:t>
      </w:r>
      <w:r w:rsidR="007B43F1">
        <w:rPr>
          <w:rFonts w:ascii="Arial" w:hAnsi="Arial" w:cs="Arial"/>
          <w:bCs/>
          <w:sz w:val="22"/>
          <w:szCs w:val="22"/>
        </w:rPr>
        <w:t xml:space="preserve"> </w:t>
      </w:r>
      <w:r w:rsidRPr="001B6D95">
        <w:rPr>
          <w:rFonts w:ascii="Arial" w:hAnsi="Arial" w:cs="Arial"/>
          <w:bCs/>
          <w:sz w:val="22"/>
          <w:szCs w:val="22"/>
        </w:rPr>
        <w:t>SDS is needed. Purchasing will autom</w:t>
      </w:r>
      <w:r w:rsidR="007B43F1">
        <w:rPr>
          <w:rFonts w:ascii="Arial" w:hAnsi="Arial" w:cs="Arial"/>
          <w:bCs/>
          <w:sz w:val="22"/>
          <w:szCs w:val="22"/>
        </w:rPr>
        <w:t xml:space="preserve">atically request a copy of the </w:t>
      </w:r>
      <w:r w:rsidRPr="001B6D95">
        <w:rPr>
          <w:rFonts w:ascii="Arial" w:hAnsi="Arial" w:cs="Arial"/>
          <w:bCs/>
          <w:sz w:val="22"/>
          <w:szCs w:val="22"/>
        </w:rPr>
        <w:t>SDS at time</w:t>
      </w:r>
      <w:r w:rsidR="001B6D95" w:rsidRPr="001B6D95">
        <w:rPr>
          <w:rFonts w:ascii="Arial" w:hAnsi="Arial" w:cs="Arial"/>
          <w:bCs/>
          <w:sz w:val="22"/>
          <w:szCs w:val="22"/>
        </w:rPr>
        <w:t xml:space="preserve"> of</w:t>
      </w:r>
      <w:r w:rsidRPr="001B6D95">
        <w:rPr>
          <w:rFonts w:ascii="Arial" w:hAnsi="Arial" w:cs="Arial"/>
          <w:bCs/>
          <w:sz w:val="22"/>
          <w:szCs w:val="22"/>
        </w:rPr>
        <w:t xml:space="preserve"> purchase. Upon </w:t>
      </w:r>
      <w:r w:rsidR="007B43F1">
        <w:rPr>
          <w:rFonts w:ascii="Arial" w:hAnsi="Arial" w:cs="Arial"/>
          <w:bCs/>
          <w:sz w:val="22"/>
          <w:szCs w:val="22"/>
        </w:rPr>
        <w:t xml:space="preserve">receipt, the </w:t>
      </w:r>
      <w:r w:rsidRPr="001B6D95">
        <w:rPr>
          <w:rFonts w:ascii="Arial" w:hAnsi="Arial" w:cs="Arial"/>
          <w:bCs/>
          <w:sz w:val="22"/>
          <w:szCs w:val="22"/>
        </w:rPr>
        <w:t xml:space="preserve">SDS will be </w:t>
      </w:r>
      <w:r w:rsidR="007B43F1">
        <w:rPr>
          <w:rFonts w:ascii="Arial" w:hAnsi="Arial" w:cs="Arial"/>
          <w:bCs/>
          <w:sz w:val="22"/>
          <w:szCs w:val="22"/>
        </w:rPr>
        <w:t xml:space="preserve">placed in the </w:t>
      </w:r>
      <w:r w:rsidR="001B6D95" w:rsidRPr="001B6D95">
        <w:rPr>
          <w:rFonts w:ascii="Arial" w:hAnsi="Arial" w:cs="Arial"/>
          <w:bCs/>
          <w:sz w:val="22"/>
          <w:szCs w:val="22"/>
        </w:rPr>
        <w:t>SDS binder.</w:t>
      </w:r>
    </w:p>
    <w:p w14:paraId="4EBE82B5" w14:textId="77777777" w:rsidR="001B6D95" w:rsidRPr="001B6D95" w:rsidRDefault="001B6D95" w:rsidP="00033F86">
      <w:pPr>
        <w:pStyle w:val="ListParagraph"/>
        <w:autoSpaceDE w:val="0"/>
        <w:autoSpaceDN w:val="0"/>
        <w:adjustRightInd w:val="0"/>
        <w:ind w:left="360"/>
        <w:rPr>
          <w:rFonts w:ascii="Arial" w:hAnsi="Arial" w:cs="Arial"/>
          <w:b/>
          <w:bCs/>
          <w:sz w:val="22"/>
          <w:szCs w:val="22"/>
        </w:rPr>
      </w:pPr>
    </w:p>
    <w:p w14:paraId="7DA93AA2" w14:textId="77777777" w:rsidR="001B6D95" w:rsidRDefault="001B6D95" w:rsidP="00033F86">
      <w:pPr>
        <w:pStyle w:val="ListParagraph"/>
        <w:numPr>
          <w:ilvl w:val="0"/>
          <w:numId w:val="28"/>
        </w:numPr>
        <w:autoSpaceDE w:val="0"/>
        <w:autoSpaceDN w:val="0"/>
        <w:adjustRightInd w:val="0"/>
        <w:ind w:left="360"/>
        <w:rPr>
          <w:rFonts w:ascii="Arial" w:hAnsi="Arial" w:cs="Arial"/>
          <w:bCs/>
          <w:sz w:val="22"/>
          <w:szCs w:val="22"/>
        </w:rPr>
      </w:pPr>
      <w:r w:rsidRPr="001B6D95">
        <w:rPr>
          <w:rFonts w:ascii="Arial" w:hAnsi="Arial" w:cs="Arial"/>
          <w:bCs/>
          <w:sz w:val="22"/>
          <w:szCs w:val="22"/>
        </w:rPr>
        <w:lastRenderedPageBreak/>
        <w:t xml:space="preserve">PROCEDURES - LABELS AND OTHER FORMS OF WARNING. All containers in the workplace are to be labeled </w:t>
      </w:r>
      <w:proofErr w:type="gramStart"/>
      <w:r w:rsidRPr="001B6D95">
        <w:rPr>
          <w:rFonts w:ascii="Arial" w:hAnsi="Arial" w:cs="Arial"/>
          <w:bCs/>
          <w:sz w:val="22"/>
          <w:szCs w:val="22"/>
        </w:rPr>
        <w:t>in order to</w:t>
      </w:r>
      <w:proofErr w:type="gramEnd"/>
      <w:r w:rsidRPr="001B6D95">
        <w:rPr>
          <w:rFonts w:ascii="Arial" w:hAnsi="Arial" w:cs="Arial"/>
          <w:bCs/>
          <w:sz w:val="22"/>
          <w:szCs w:val="22"/>
        </w:rPr>
        <w:t xml:space="preserve"> provide an immediate visual warning about the hazards of the chemical in the container. The </w:t>
      </w:r>
      <w:r w:rsidR="007B43F1">
        <w:rPr>
          <w:rFonts w:ascii="Arial" w:hAnsi="Arial" w:cs="Arial"/>
          <w:bCs/>
          <w:sz w:val="22"/>
          <w:szCs w:val="22"/>
        </w:rPr>
        <w:t>Safety Supervisor</w:t>
      </w:r>
      <w:r w:rsidRPr="001B6D95">
        <w:rPr>
          <w:rFonts w:ascii="Arial" w:hAnsi="Arial" w:cs="Arial"/>
          <w:bCs/>
          <w:sz w:val="22"/>
          <w:szCs w:val="22"/>
        </w:rPr>
        <w:t xml:space="preserve"> is responsible for ensuring that all containers are labeled. </w:t>
      </w:r>
    </w:p>
    <w:p w14:paraId="603B53BB" w14:textId="77777777" w:rsidR="001B6D95" w:rsidRPr="001B6D95" w:rsidRDefault="001B6D95" w:rsidP="00033F86">
      <w:pPr>
        <w:pStyle w:val="ListParagraph"/>
        <w:ind w:left="360"/>
        <w:rPr>
          <w:rFonts w:ascii="Arial" w:hAnsi="Arial" w:cs="Arial"/>
          <w:bCs/>
          <w:sz w:val="22"/>
          <w:szCs w:val="22"/>
        </w:rPr>
      </w:pPr>
    </w:p>
    <w:p w14:paraId="5F0828F0"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Since chemical manufacturers are required to label their containers, we use those already present labels as our primary means of labeling. </w:t>
      </w:r>
    </w:p>
    <w:p w14:paraId="571770A1"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If chemicals covered under this program are transferred from the original shipping container to another container for an employee's use, those containers will be labeled with a secondary label. Our secondary labeling system will consist of using a label </w:t>
      </w:r>
      <w:proofErr w:type="gramStart"/>
      <w:r w:rsidRPr="001B6D95">
        <w:rPr>
          <w:rFonts w:ascii="Arial" w:hAnsi="Arial" w:cs="Arial"/>
          <w:bCs/>
          <w:sz w:val="22"/>
          <w:szCs w:val="22"/>
        </w:rPr>
        <w:t>similar to</w:t>
      </w:r>
      <w:proofErr w:type="gramEnd"/>
      <w:r w:rsidRPr="001B6D95">
        <w:rPr>
          <w:rFonts w:ascii="Arial" w:hAnsi="Arial" w:cs="Arial"/>
          <w:bCs/>
          <w:sz w:val="22"/>
          <w:szCs w:val="22"/>
        </w:rPr>
        <w:t xml:space="preserve"> the label supplied by the vendor. This will assist employees in easily identifying the product involved with less chance of error. </w:t>
      </w:r>
    </w:p>
    <w:p w14:paraId="3948AA7A"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The </w:t>
      </w:r>
      <w:r w:rsidR="007B43F1">
        <w:rPr>
          <w:rFonts w:ascii="Arial" w:hAnsi="Arial" w:cs="Arial"/>
          <w:bCs/>
          <w:sz w:val="22"/>
          <w:szCs w:val="22"/>
        </w:rPr>
        <w:t>Safety Supervisor</w:t>
      </w:r>
      <w:r w:rsidRPr="001B6D95">
        <w:rPr>
          <w:rFonts w:ascii="Arial" w:hAnsi="Arial" w:cs="Arial"/>
          <w:bCs/>
          <w:sz w:val="22"/>
          <w:szCs w:val="22"/>
        </w:rPr>
        <w:t xml:space="preserve"> will ensure that all containers of chemicals are correctly labeled at the time they are received in the facility. The supervisor will check to make sure that the container is clearly labeled as to its contents and has the appropriate hazard warnings. Any container which does not have this information may be returned to the supplier at the supplier's expense. </w:t>
      </w:r>
    </w:p>
    <w:p w14:paraId="33C0E9EE" w14:textId="77777777" w:rsidR="001B6D95" w:rsidRDefault="001B6D95" w:rsidP="00033F86">
      <w:pPr>
        <w:pStyle w:val="ListParagraph"/>
        <w:numPr>
          <w:ilvl w:val="1"/>
          <w:numId w:val="28"/>
        </w:numPr>
        <w:autoSpaceDE w:val="0"/>
        <w:autoSpaceDN w:val="0"/>
        <w:adjustRightInd w:val="0"/>
        <w:ind w:left="1080"/>
        <w:rPr>
          <w:rFonts w:ascii="Arial" w:hAnsi="Arial" w:cs="Arial"/>
          <w:bCs/>
          <w:sz w:val="22"/>
          <w:szCs w:val="22"/>
        </w:rPr>
      </w:pPr>
      <w:r w:rsidRPr="001B6D95">
        <w:rPr>
          <w:rFonts w:ascii="Arial" w:hAnsi="Arial" w:cs="Arial"/>
          <w:bCs/>
          <w:sz w:val="22"/>
          <w:szCs w:val="22"/>
        </w:rPr>
        <w:t xml:space="preserve">Employees will be reminded that labels are not removed from any container or defaced in any manner. </w:t>
      </w:r>
    </w:p>
    <w:p w14:paraId="0ADB209D" w14:textId="77777777" w:rsidR="001B6D95" w:rsidRPr="001B6D95" w:rsidRDefault="001B6D95" w:rsidP="00033F86">
      <w:pPr>
        <w:pStyle w:val="ListParagraph"/>
        <w:numPr>
          <w:ilvl w:val="1"/>
          <w:numId w:val="28"/>
        </w:numPr>
        <w:autoSpaceDE w:val="0"/>
        <w:autoSpaceDN w:val="0"/>
        <w:adjustRightInd w:val="0"/>
        <w:ind w:left="1080"/>
        <w:rPr>
          <w:rFonts w:ascii="Arial" w:hAnsi="Arial" w:cs="Arial"/>
          <w:b/>
          <w:bCs/>
        </w:rPr>
      </w:pPr>
      <w:r w:rsidRPr="001B6D95">
        <w:rPr>
          <w:rFonts w:ascii="Arial" w:hAnsi="Arial" w:cs="Arial"/>
          <w:bCs/>
          <w:sz w:val="22"/>
          <w:szCs w:val="22"/>
        </w:rPr>
        <w:t xml:space="preserve">Empty containers are not to be re-used to store other materials unless the container has been cleaned, the old label removed, and a new label affixed in its place. </w:t>
      </w:r>
    </w:p>
    <w:p w14:paraId="137ECFA6" w14:textId="77777777" w:rsidR="001B6D95" w:rsidRPr="001B6D95" w:rsidRDefault="001B6D95" w:rsidP="00033F86">
      <w:pPr>
        <w:pStyle w:val="ListParagraph"/>
        <w:autoSpaceDE w:val="0"/>
        <w:autoSpaceDN w:val="0"/>
        <w:adjustRightInd w:val="0"/>
        <w:ind w:left="360"/>
        <w:rPr>
          <w:rFonts w:ascii="Arial" w:hAnsi="Arial" w:cs="Arial"/>
          <w:b/>
          <w:bCs/>
        </w:rPr>
      </w:pPr>
    </w:p>
    <w:p w14:paraId="02F0D805" w14:textId="77777777" w:rsidR="00033F86" w:rsidRDefault="001B6D95" w:rsidP="00033F86">
      <w:pPr>
        <w:pStyle w:val="ListParagraph"/>
        <w:numPr>
          <w:ilvl w:val="0"/>
          <w:numId w:val="28"/>
        </w:numPr>
        <w:autoSpaceDE w:val="0"/>
        <w:autoSpaceDN w:val="0"/>
        <w:adjustRightInd w:val="0"/>
        <w:ind w:left="360"/>
        <w:rPr>
          <w:rFonts w:ascii="Arial" w:hAnsi="Arial" w:cs="Arial"/>
          <w:bCs/>
          <w:sz w:val="22"/>
          <w:szCs w:val="22"/>
        </w:rPr>
      </w:pPr>
      <w:r w:rsidRPr="001B6D95">
        <w:rPr>
          <w:rFonts w:ascii="Arial" w:hAnsi="Arial" w:cs="Arial"/>
          <w:bCs/>
          <w:sz w:val="22"/>
          <w:szCs w:val="22"/>
        </w:rPr>
        <w:t xml:space="preserve">PROCEDURES - SAFETY DATA SHEETS. </w:t>
      </w:r>
      <w:r w:rsidR="007B43F1">
        <w:rPr>
          <w:rFonts w:ascii="Arial" w:hAnsi="Arial" w:cs="Arial"/>
          <w:bCs/>
          <w:sz w:val="22"/>
          <w:szCs w:val="22"/>
        </w:rPr>
        <w:t>Safety Data Sheets (</w:t>
      </w:r>
      <w:r w:rsidRPr="001B6D95">
        <w:rPr>
          <w:rFonts w:ascii="Arial" w:hAnsi="Arial" w:cs="Arial"/>
          <w:bCs/>
          <w:sz w:val="22"/>
          <w:szCs w:val="22"/>
        </w:rPr>
        <w:t xml:space="preserve">SDS) for each hazardous chemical in the workplace are readily accessible to employees when they are in the work areas during each work shift. </w:t>
      </w:r>
    </w:p>
    <w:p w14:paraId="6C9BDA95" w14:textId="77777777" w:rsidR="00033F86" w:rsidRDefault="007B43F1" w:rsidP="00033F86">
      <w:pPr>
        <w:pStyle w:val="ListParagraph"/>
        <w:numPr>
          <w:ilvl w:val="1"/>
          <w:numId w:val="28"/>
        </w:numPr>
        <w:autoSpaceDE w:val="0"/>
        <w:autoSpaceDN w:val="0"/>
        <w:adjustRightInd w:val="0"/>
        <w:ind w:left="1080"/>
        <w:rPr>
          <w:rFonts w:ascii="Arial" w:hAnsi="Arial" w:cs="Arial"/>
          <w:bCs/>
          <w:sz w:val="22"/>
          <w:szCs w:val="22"/>
        </w:rPr>
      </w:pPr>
      <w:r>
        <w:rPr>
          <w:rFonts w:ascii="Arial" w:hAnsi="Arial" w:cs="Arial"/>
          <w:bCs/>
          <w:sz w:val="22"/>
          <w:szCs w:val="22"/>
        </w:rPr>
        <w:t>Safety Supervisor</w:t>
      </w:r>
      <w:r w:rsidR="001B6D95" w:rsidRPr="00033F86">
        <w:rPr>
          <w:rFonts w:ascii="Arial" w:hAnsi="Arial" w:cs="Arial"/>
          <w:bCs/>
          <w:sz w:val="22"/>
          <w:szCs w:val="22"/>
        </w:rPr>
        <w:t xml:space="preserve"> will be responsible</w:t>
      </w:r>
      <w:r>
        <w:rPr>
          <w:rFonts w:ascii="Arial" w:hAnsi="Arial" w:cs="Arial"/>
          <w:bCs/>
          <w:sz w:val="22"/>
          <w:szCs w:val="22"/>
        </w:rPr>
        <w:t xml:space="preserve"> for obtaining/maintaining the </w:t>
      </w:r>
      <w:r w:rsidR="001B6D95" w:rsidRPr="00033F86">
        <w:rPr>
          <w:rFonts w:ascii="Arial" w:hAnsi="Arial" w:cs="Arial"/>
          <w:bCs/>
          <w:sz w:val="22"/>
          <w:szCs w:val="22"/>
        </w:rPr>
        <w:t>SDS and will coordinate these efforts with the Purchasing Department.</w:t>
      </w:r>
    </w:p>
    <w:p w14:paraId="321D6AC3" w14:textId="77777777" w:rsidR="00033F86" w:rsidRDefault="001B6D95" w:rsidP="00033F86">
      <w:pPr>
        <w:pStyle w:val="ListParagraph"/>
        <w:numPr>
          <w:ilvl w:val="1"/>
          <w:numId w:val="28"/>
        </w:numPr>
        <w:autoSpaceDE w:val="0"/>
        <w:autoSpaceDN w:val="0"/>
        <w:adjustRightInd w:val="0"/>
        <w:ind w:left="720"/>
        <w:rPr>
          <w:rFonts w:ascii="Arial" w:hAnsi="Arial" w:cs="Arial"/>
          <w:bCs/>
          <w:sz w:val="22"/>
          <w:szCs w:val="22"/>
        </w:rPr>
      </w:pPr>
      <w:r w:rsidRPr="00033F86">
        <w:rPr>
          <w:rFonts w:ascii="Arial" w:hAnsi="Arial" w:cs="Arial"/>
          <w:bCs/>
          <w:sz w:val="22"/>
          <w:szCs w:val="22"/>
        </w:rPr>
        <w:t xml:space="preserve">The original </w:t>
      </w:r>
      <w:r w:rsidR="00033F86" w:rsidRPr="00033F86">
        <w:rPr>
          <w:rFonts w:ascii="Arial" w:hAnsi="Arial" w:cs="Arial"/>
          <w:bCs/>
          <w:sz w:val="22"/>
          <w:szCs w:val="22"/>
        </w:rPr>
        <w:t xml:space="preserve">or </w:t>
      </w:r>
      <w:r w:rsidR="007B43F1">
        <w:rPr>
          <w:rFonts w:ascii="Arial" w:hAnsi="Arial" w:cs="Arial"/>
          <w:bCs/>
          <w:sz w:val="22"/>
          <w:szCs w:val="22"/>
        </w:rPr>
        <w:t xml:space="preserve">copy of the SDS will be </w:t>
      </w:r>
      <w:proofErr w:type="gramStart"/>
      <w:r w:rsidR="007B43F1">
        <w:rPr>
          <w:rFonts w:ascii="Arial" w:hAnsi="Arial" w:cs="Arial"/>
          <w:bCs/>
          <w:sz w:val="22"/>
          <w:szCs w:val="22"/>
        </w:rPr>
        <w:t xml:space="preserve">retained in the </w:t>
      </w:r>
      <w:r w:rsidRPr="00033F86">
        <w:rPr>
          <w:rFonts w:ascii="Arial" w:hAnsi="Arial" w:cs="Arial"/>
          <w:bCs/>
          <w:sz w:val="22"/>
          <w:szCs w:val="22"/>
        </w:rPr>
        <w:t>SDS binder in the work area at all times</w:t>
      </w:r>
      <w:proofErr w:type="gramEnd"/>
      <w:r w:rsidRPr="00033F86">
        <w:rPr>
          <w:rFonts w:ascii="Arial" w:hAnsi="Arial" w:cs="Arial"/>
          <w:bCs/>
          <w:sz w:val="22"/>
          <w:szCs w:val="22"/>
        </w:rPr>
        <w:t>. Any employee in the work area will have ready</w:t>
      </w:r>
      <w:r w:rsidR="00033F86" w:rsidRPr="00033F86">
        <w:rPr>
          <w:rFonts w:ascii="Arial" w:hAnsi="Arial" w:cs="Arial"/>
          <w:bCs/>
          <w:sz w:val="22"/>
          <w:szCs w:val="22"/>
        </w:rPr>
        <w:t xml:space="preserve"> </w:t>
      </w:r>
      <w:r w:rsidRPr="00033F86">
        <w:rPr>
          <w:rFonts w:ascii="Arial" w:hAnsi="Arial" w:cs="Arial"/>
          <w:bCs/>
          <w:sz w:val="22"/>
          <w:szCs w:val="22"/>
        </w:rPr>
        <w:t xml:space="preserve">access to the </w:t>
      </w:r>
      <w:r w:rsidR="00033F86" w:rsidRPr="00033F86">
        <w:rPr>
          <w:rFonts w:ascii="Arial" w:hAnsi="Arial" w:cs="Arial"/>
          <w:bCs/>
          <w:sz w:val="22"/>
          <w:szCs w:val="22"/>
        </w:rPr>
        <w:t>SDS</w:t>
      </w:r>
      <w:r w:rsidRPr="00033F86">
        <w:rPr>
          <w:rFonts w:ascii="Arial" w:hAnsi="Arial" w:cs="Arial"/>
          <w:bCs/>
          <w:sz w:val="22"/>
          <w:szCs w:val="22"/>
        </w:rPr>
        <w:t>.</w:t>
      </w:r>
      <w:r w:rsidR="00033F86" w:rsidRPr="00033F86">
        <w:rPr>
          <w:rFonts w:ascii="Arial" w:hAnsi="Arial" w:cs="Arial"/>
          <w:bCs/>
          <w:sz w:val="22"/>
          <w:szCs w:val="22"/>
        </w:rPr>
        <w:t xml:space="preserve"> </w:t>
      </w:r>
    </w:p>
    <w:p w14:paraId="2D958326" w14:textId="77777777" w:rsidR="00033F86" w:rsidRDefault="00033F86" w:rsidP="00033F86">
      <w:pPr>
        <w:pStyle w:val="ListParagraph"/>
        <w:autoSpaceDE w:val="0"/>
        <w:autoSpaceDN w:val="0"/>
        <w:adjustRightInd w:val="0"/>
        <w:rPr>
          <w:rFonts w:ascii="Arial" w:hAnsi="Arial" w:cs="Arial"/>
          <w:bCs/>
          <w:sz w:val="22"/>
          <w:szCs w:val="22"/>
        </w:rPr>
      </w:pPr>
    </w:p>
    <w:p w14:paraId="5BD50725" w14:textId="77777777" w:rsidR="00033F86" w:rsidRPr="00033F86" w:rsidRDefault="00033F86" w:rsidP="00033F86">
      <w:pPr>
        <w:pStyle w:val="ListParagraph"/>
        <w:numPr>
          <w:ilvl w:val="0"/>
          <w:numId w:val="28"/>
        </w:numPr>
        <w:autoSpaceDE w:val="0"/>
        <w:autoSpaceDN w:val="0"/>
        <w:adjustRightInd w:val="0"/>
        <w:ind w:left="360"/>
        <w:rPr>
          <w:rFonts w:ascii="Arial" w:hAnsi="Arial" w:cs="Arial"/>
          <w:bCs/>
          <w:sz w:val="22"/>
          <w:szCs w:val="22"/>
        </w:rPr>
      </w:pPr>
      <w:r w:rsidRPr="00033F86">
        <w:rPr>
          <w:rFonts w:ascii="Arial" w:hAnsi="Arial" w:cs="Arial"/>
          <w:bCs/>
          <w:sz w:val="22"/>
          <w:szCs w:val="22"/>
        </w:rPr>
        <w:t xml:space="preserve">TRAINING - PROCEDURES/FORMATS. Employees will be </w:t>
      </w:r>
      <w:proofErr w:type="gramStart"/>
      <w:r w:rsidRPr="00033F86">
        <w:rPr>
          <w:rFonts w:ascii="Arial" w:hAnsi="Arial" w:cs="Arial"/>
          <w:bCs/>
          <w:sz w:val="22"/>
          <w:szCs w:val="22"/>
        </w:rPr>
        <w:t>provide</w:t>
      </w:r>
      <w:proofErr w:type="gramEnd"/>
      <w:r w:rsidRPr="00033F86">
        <w:rPr>
          <w:rFonts w:ascii="Arial" w:hAnsi="Arial" w:cs="Arial"/>
          <w:bCs/>
          <w:sz w:val="22"/>
          <w:szCs w:val="22"/>
        </w:rPr>
        <w:t xml:space="preserve"> with information and training on hazardous ch</w:t>
      </w:r>
      <w:r w:rsidR="00D460E1">
        <w:rPr>
          <w:rFonts w:ascii="Arial" w:hAnsi="Arial" w:cs="Arial"/>
          <w:bCs/>
          <w:sz w:val="22"/>
          <w:szCs w:val="22"/>
        </w:rPr>
        <w:t xml:space="preserve">emicals in their work area at </w:t>
      </w:r>
      <w:r w:rsidRPr="00033F86">
        <w:rPr>
          <w:rFonts w:ascii="Arial" w:hAnsi="Arial" w:cs="Arial"/>
          <w:bCs/>
          <w:sz w:val="22"/>
          <w:szCs w:val="22"/>
        </w:rPr>
        <w:t xml:space="preserve">the time of their initial assignment and whenever a new hazard is introduced into their work area. This will ensure that employees have the necessary information prior to exposure to prevent the occurrence of adverse health effects. Retraining will be done when a </w:t>
      </w:r>
      <w:r w:rsidRPr="00033F86">
        <w:rPr>
          <w:rFonts w:ascii="Arial" w:hAnsi="Arial" w:cs="Arial"/>
          <w:bCs/>
          <w:sz w:val="22"/>
          <w:szCs w:val="22"/>
          <w:u w:val="single"/>
        </w:rPr>
        <w:t>new hazard</w:t>
      </w:r>
      <w:r w:rsidRPr="00033F86">
        <w:rPr>
          <w:rFonts w:ascii="Arial" w:hAnsi="Arial" w:cs="Arial"/>
          <w:bCs/>
          <w:sz w:val="22"/>
          <w:szCs w:val="22"/>
        </w:rPr>
        <w:t xml:space="preserve"> is introduced into the work area, not a </w:t>
      </w:r>
      <w:r w:rsidRPr="00033F86">
        <w:rPr>
          <w:rFonts w:ascii="Arial" w:hAnsi="Arial" w:cs="Arial"/>
          <w:bCs/>
          <w:sz w:val="22"/>
          <w:szCs w:val="22"/>
          <w:u w:val="single"/>
        </w:rPr>
        <w:t>new chemical</w:t>
      </w:r>
      <w:r w:rsidRPr="00033F86">
        <w:rPr>
          <w:rFonts w:ascii="Arial" w:hAnsi="Arial" w:cs="Arial"/>
          <w:bCs/>
          <w:sz w:val="22"/>
          <w:szCs w:val="22"/>
        </w:rPr>
        <w:t>.</w:t>
      </w:r>
    </w:p>
    <w:p w14:paraId="167FF514" w14:textId="77777777" w:rsidR="001B6D95" w:rsidRPr="001B6D95" w:rsidRDefault="001B6D95" w:rsidP="001B6D95">
      <w:pPr>
        <w:autoSpaceDE w:val="0"/>
        <w:autoSpaceDN w:val="0"/>
        <w:adjustRightInd w:val="0"/>
        <w:rPr>
          <w:rFonts w:ascii="Arial" w:hAnsi="Arial" w:cs="Arial"/>
          <w:bCs/>
          <w:sz w:val="22"/>
          <w:szCs w:val="22"/>
        </w:rPr>
      </w:pPr>
    </w:p>
    <w:p w14:paraId="45E9C38D" w14:textId="77777777" w:rsidR="004E11FF" w:rsidRPr="00AE633B" w:rsidRDefault="00F31A12" w:rsidP="002C7C9A">
      <w:pPr>
        <w:autoSpaceDE w:val="0"/>
        <w:autoSpaceDN w:val="0"/>
        <w:adjustRightInd w:val="0"/>
        <w:rPr>
          <w:rFonts w:ascii="Arial" w:hAnsi="Arial" w:cs="Arial"/>
          <w:bCs/>
        </w:rPr>
      </w:pPr>
      <w:r w:rsidRPr="00AE633B">
        <w:rPr>
          <w:rFonts w:ascii="Arial" w:hAnsi="Arial" w:cs="Arial"/>
          <w:bCs/>
        </w:rPr>
        <w:t>Every attempt will be made by the company to provide engineering</w:t>
      </w:r>
      <w:r w:rsidR="002C7C9A" w:rsidRPr="00AE633B">
        <w:rPr>
          <w:rFonts w:ascii="Arial" w:hAnsi="Arial" w:cs="Arial"/>
          <w:bCs/>
        </w:rPr>
        <w:t xml:space="preserve"> </w:t>
      </w:r>
      <w:r w:rsidRPr="00AE633B">
        <w:rPr>
          <w:rFonts w:ascii="Arial" w:hAnsi="Arial" w:cs="Arial"/>
          <w:bCs/>
        </w:rPr>
        <w:t xml:space="preserve">controls or </w:t>
      </w:r>
      <w:r w:rsidR="002C7C9A" w:rsidRPr="00AE633B">
        <w:rPr>
          <w:rFonts w:ascii="Arial" w:hAnsi="Arial" w:cs="Arial"/>
          <w:bCs/>
        </w:rPr>
        <w:t>a</w:t>
      </w:r>
      <w:r w:rsidRPr="00AE633B">
        <w:rPr>
          <w:rFonts w:ascii="Arial" w:hAnsi="Arial" w:cs="Arial"/>
          <w:bCs/>
        </w:rPr>
        <w:t>dministrative controls to eliminate any hazard to our</w:t>
      </w:r>
      <w:r w:rsidR="002C7C9A" w:rsidRPr="00AE633B">
        <w:rPr>
          <w:rFonts w:ascii="Arial" w:hAnsi="Arial" w:cs="Arial"/>
          <w:bCs/>
        </w:rPr>
        <w:t xml:space="preserve"> e</w:t>
      </w:r>
      <w:r w:rsidRPr="00AE633B">
        <w:rPr>
          <w:rFonts w:ascii="Arial" w:hAnsi="Arial" w:cs="Arial"/>
          <w:bCs/>
        </w:rPr>
        <w:t>mployees.</w:t>
      </w:r>
    </w:p>
    <w:p w14:paraId="33FFD669" w14:textId="77777777" w:rsidR="004E11FF" w:rsidRPr="00AE633B" w:rsidRDefault="004E11FF" w:rsidP="002C7C9A">
      <w:pPr>
        <w:autoSpaceDE w:val="0"/>
        <w:autoSpaceDN w:val="0"/>
        <w:adjustRightInd w:val="0"/>
        <w:rPr>
          <w:rFonts w:ascii="Arial" w:hAnsi="Arial" w:cs="Arial"/>
          <w:bCs/>
        </w:rPr>
      </w:pPr>
    </w:p>
    <w:p w14:paraId="78D139FB" w14:textId="77777777" w:rsidR="00B9482B" w:rsidRDefault="00B9482B" w:rsidP="002C7C9A">
      <w:pPr>
        <w:autoSpaceDE w:val="0"/>
        <w:autoSpaceDN w:val="0"/>
        <w:adjustRightInd w:val="0"/>
        <w:rPr>
          <w:rFonts w:ascii="Arial" w:hAnsi="Arial" w:cs="Arial"/>
          <w:bCs/>
          <w:sz w:val="22"/>
          <w:szCs w:val="22"/>
        </w:rPr>
      </w:pPr>
    </w:p>
    <w:p w14:paraId="0DAA4919" w14:textId="77777777" w:rsidR="00B9482B" w:rsidRDefault="00B9482B" w:rsidP="002C7C9A">
      <w:pPr>
        <w:autoSpaceDE w:val="0"/>
        <w:autoSpaceDN w:val="0"/>
        <w:adjustRightInd w:val="0"/>
        <w:rPr>
          <w:rFonts w:ascii="Arial" w:hAnsi="Arial" w:cs="Arial"/>
          <w:bCs/>
          <w:sz w:val="22"/>
          <w:szCs w:val="22"/>
        </w:rPr>
      </w:pPr>
    </w:p>
    <w:sectPr w:rsidR="00B9482B" w:rsidSect="00B9482B">
      <w:footerReference w:type="default" r:id="rId8"/>
      <w:type w:val="continuous"/>
      <w:pgSz w:w="12240" w:h="15840"/>
      <w:pgMar w:top="1440" w:right="1440" w:bottom="1440" w:left="180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5DA1" w14:textId="77777777" w:rsidR="0026515B" w:rsidRDefault="0026515B">
      <w:r>
        <w:separator/>
      </w:r>
    </w:p>
  </w:endnote>
  <w:endnote w:type="continuationSeparator" w:id="0">
    <w:p w14:paraId="34527A38" w14:textId="77777777" w:rsidR="0026515B" w:rsidRDefault="0026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31DE" w14:textId="77777777" w:rsidR="00B9482B" w:rsidRPr="00D90E28" w:rsidRDefault="00B9482B" w:rsidP="00B9482B">
    <w:pPr>
      <w:pStyle w:val="Footer"/>
      <w:jc w:val="right"/>
      <w:rPr>
        <w:b/>
        <w:color w:val="1B8325"/>
        <w:lang w:val="fr-FR"/>
      </w:rPr>
    </w:pPr>
    <w:r w:rsidRPr="00D90E28">
      <w:rPr>
        <w:b/>
        <w:color w:val="1B8325"/>
        <w:lang w:val="fr-FR"/>
      </w:rPr>
      <w:t>Sue Schauls Consulting</w:t>
    </w:r>
  </w:p>
  <w:p w14:paraId="7A77BE27" w14:textId="77777777" w:rsidR="00B9482B" w:rsidRPr="00D90E28" w:rsidRDefault="00AE633B" w:rsidP="00B9482B">
    <w:pPr>
      <w:pStyle w:val="Footer"/>
      <w:jc w:val="right"/>
      <w:rPr>
        <w:color w:val="1B8325"/>
        <w:sz w:val="20"/>
        <w:szCs w:val="20"/>
        <w:lang w:val="fr-FR"/>
      </w:rPr>
    </w:pPr>
    <w:r w:rsidRPr="00D90E28">
      <w:rPr>
        <w:color w:val="1B8325"/>
        <w:sz w:val="20"/>
        <w:szCs w:val="20"/>
        <w:lang w:val="fr-FR"/>
      </w:rPr>
      <w:t>Sue.Schauls@gmail.com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01BF" w14:textId="77777777" w:rsidR="0026515B" w:rsidRDefault="0026515B">
      <w:r>
        <w:separator/>
      </w:r>
    </w:p>
  </w:footnote>
  <w:footnote w:type="continuationSeparator" w:id="0">
    <w:p w14:paraId="0BC6C049" w14:textId="77777777" w:rsidR="0026515B" w:rsidRDefault="0026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76FBA"/>
    <w:multiLevelType w:val="hybridMultilevel"/>
    <w:tmpl w:val="73BE9920"/>
    <w:lvl w:ilvl="0" w:tplc="C7F0EF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1C97"/>
    <w:multiLevelType w:val="hybridMultilevel"/>
    <w:tmpl w:val="3760D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A99"/>
    <w:multiLevelType w:val="hybridMultilevel"/>
    <w:tmpl w:val="27764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13CE"/>
    <w:multiLevelType w:val="hybridMultilevel"/>
    <w:tmpl w:val="E782F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1113D"/>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E35B5"/>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60D51"/>
    <w:multiLevelType w:val="hybridMultilevel"/>
    <w:tmpl w:val="26645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832FC"/>
    <w:multiLevelType w:val="hybridMultilevel"/>
    <w:tmpl w:val="5052E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E09C6"/>
    <w:multiLevelType w:val="hybridMultilevel"/>
    <w:tmpl w:val="61CC5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53BE0"/>
    <w:multiLevelType w:val="multilevel"/>
    <w:tmpl w:val="969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E3CF8"/>
    <w:multiLevelType w:val="multilevel"/>
    <w:tmpl w:val="9314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6143D"/>
    <w:multiLevelType w:val="hybridMultilevel"/>
    <w:tmpl w:val="3760D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E26BA"/>
    <w:multiLevelType w:val="hybridMultilevel"/>
    <w:tmpl w:val="BA1656FA"/>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D6223"/>
    <w:multiLevelType w:val="hybridMultilevel"/>
    <w:tmpl w:val="5BEE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21E1F"/>
    <w:multiLevelType w:val="hybridMultilevel"/>
    <w:tmpl w:val="9592AD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B3995"/>
    <w:multiLevelType w:val="multilevel"/>
    <w:tmpl w:val="58C4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B0DDC"/>
    <w:multiLevelType w:val="hybridMultilevel"/>
    <w:tmpl w:val="AD1EC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65413"/>
    <w:multiLevelType w:val="hybridMultilevel"/>
    <w:tmpl w:val="1FFE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46638"/>
    <w:multiLevelType w:val="hybridMultilevel"/>
    <w:tmpl w:val="6CD495C6"/>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20" w15:restartNumberingAfterBreak="0">
    <w:nsid w:val="45951764"/>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A1A76"/>
    <w:multiLevelType w:val="hybridMultilevel"/>
    <w:tmpl w:val="A69AD0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047D4C"/>
    <w:multiLevelType w:val="hybridMultilevel"/>
    <w:tmpl w:val="4CEAFAA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C3AB6"/>
    <w:multiLevelType w:val="hybridMultilevel"/>
    <w:tmpl w:val="4D622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0596F"/>
    <w:multiLevelType w:val="hybridMultilevel"/>
    <w:tmpl w:val="68A2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426D7"/>
    <w:multiLevelType w:val="hybridMultilevel"/>
    <w:tmpl w:val="8F5A0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894C1E"/>
    <w:multiLevelType w:val="hybridMultilevel"/>
    <w:tmpl w:val="3CA4AC78"/>
    <w:lvl w:ilvl="0" w:tplc="FF54C0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8791E"/>
    <w:multiLevelType w:val="hybridMultilevel"/>
    <w:tmpl w:val="91F83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C56EC"/>
    <w:multiLevelType w:val="multilevel"/>
    <w:tmpl w:val="B8D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D73D7"/>
    <w:multiLevelType w:val="multilevel"/>
    <w:tmpl w:val="7A74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018D8"/>
    <w:multiLevelType w:val="hybridMultilevel"/>
    <w:tmpl w:val="AABC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53F40"/>
    <w:multiLevelType w:val="hybridMultilevel"/>
    <w:tmpl w:val="53B4A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1065D"/>
    <w:multiLevelType w:val="singleLevel"/>
    <w:tmpl w:val="FFFFFFFF"/>
    <w:lvl w:ilvl="0">
      <w:numFmt w:val="decimal"/>
      <w:lvlText w:val="*"/>
      <w:lvlJc w:val="left"/>
    </w:lvl>
  </w:abstractNum>
  <w:abstractNum w:abstractNumId="33" w15:restartNumberingAfterBreak="0">
    <w:nsid w:val="780937F2"/>
    <w:multiLevelType w:val="hybridMultilevel"/>
    <w:tmpl w:val="8B4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E1769"/>
    <w:multiLevelType w:val="hybridMultilevel"/>
    <w:tmpl w:val="A4805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7"/>
  </w:num>
  <w:num w:numId="4">
    <w:abstractNumId w:val="25"/>
  </w:num>
  <w:num w:numId="5">
    <w:abstractNumId w:val="17"/>
  </w:num>
  <w:num w:numId="6">
    <w:abstractNumId w:val="27"/>
  </w:num>
  <w:num w:numId="7">
    <w:abstractNumId w:val="23"/>
  </w:num>
  <w:num w:numId="8">
    <w:abstractNumId w:val="18"/>
  </w:num>
  <w:num w:numId="9">
    <w:abstractNumId w:val="19"/>
  </w:num>
  <w:num w:numId="10">
    <w:abstractNumId w:val="11"/>
  </w:num>
  <w:num w:numId="11">
    <w:abstractNumId w:val="16"/>
  </w:num>
  <w:num w:numId="12">
    <w:abstractNumId w:val="10"/>
  </w:num>
  <w:num w:numId="13">
    <w:abstractNumId w:val="29"/>
  </w:num>
  <w:num w:numId="14">
    <w:abstractNumId w:val="28"/>
  </w:num>
  <w:num w:numId="15">
    <w:abstractNumId w:val="30"/>
  </w:num>
  <w:num w:numId="16">
    <w:abstractNumId w:val="24"/>
  </w:num>
  <w:num w:numId="17">
    <w:abstractNumId w:val="15"/>
  </w:num>
  <w:num w:numId="18">
    <w:abstractNumId w:val="9"/>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3"/>
  </w:num>
  <w:num w:numId="21">
    <w:abstractNumId w:val="21"/>
  </w:num>
  <w:num w:numId="22">
    <w:abstractNumId w:val="14"/>
  </w:num>
  <w:num w:numId="23">
    <w:abstractNumId w:val="22"/>
  </w:num>
  <w:num w:numId="24">
    <w:abstractNumId w:val="32"/>
  </w:num>
  <w:num w:numId="25">
    <w:abstractNumId w:val="34"/>
  </w:num>
  <w:num w:numId="26">
    <w:abstractNumId w:val="13"/>
  </w:num>
  <w:num w:numId="27">
    <w:abstractNumId w:val="33"/>
  </w:num>
  <w:num w:numId="28">
    <w:abstractNumId w:val="20"/>
  </w:num>
  <w:num w:numId="29">
    <w:abstractNumId w:val="12"/>
  </w:num>
  <w:num w:numId="30">
    <w:abstractNumId w:val="2"/>
  </w:num>
  <w:num w:numId="31">
    <w:abstractNumId w:val="26"/>
  </w:num>
  <w:num w:numId="32">
    <w:abstractNumId w:val="6"/>
  </w:num>
  <w:num w:numId="33">
    <w:abstractNumId w:val="5"/>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6F4"/>
    <w:rsid w:val="00033F86"/>
    <w:rsid w:val="000341E2"/>
    <w:rsid w:val="00035ADA"/>
    <w:rsid w:val="0003696D"/>
    <w:rsid w:val="000A7B88"/>
    <w:rsid w:val="000B4F49"/>
    <w:rsid w:val="000D0A2A"/>
    <w:rsid w:val="000F3B5E"/>
    <w:rsid w:val="00167827"/>
    <w:rsid w:val="001B1335"/>
    <w:rsid w:val="001B42F5"/>
    <w:rsid w:val="001B6D95"/>
    <w:rsid w:val="001F7AEE"/>
    <w:rsid w:val="0020050F"/>
    <w:rsid w:val="0026515B"/>
    <w:rsid w:val="00266B71"/>
    <w:rsid w:val="002C5AB9"/>
    <w:rsid w:val="002C7C9A"/>
    <w:rsid w:val="002D1315"/>
    <w:rsid w:val="002E11D1"/>
    <w:rsid w:val="003006BD"/>
    <w:rsid w:val="0032177A"/>
    <w:rsid w:val="0033228A"/>
    <w:rsid w:val="00351F5C"/>
    <w:rsid w:val="00360B4E"/>
    <w:rsid w:val="00391914"/>
    <w:rsid w:val="003A4F1F"/>
    <w:rsid w:val="003A5695"/>
    <w:rsid w:val="00411554"/>
    <w:rsid w:val="00463A68"/>
    <w:rsid w:val="00494614"/>
    <w:rsid w:val="00495C38"/>
    <w:rsid w:val="004B5842"/>
    <w:rsid w:val="004C40D3"/>
    <w:rsid w:val="004E11FF"/>
    <w:rsid w:val="0055616B"/>
    <w:rsid w:val="00583382"/>
    <w:rsid w:val="005F5E5D"/>
    <w:rsid w:val="00602F43"/>
    <w:rsid w:val="00625149"/>
    <w:rsid w:val="0064536E"/>
    <w:rsid w:val="00654DF0"/>
    <w:rsid w:val="006551A5"/>
    <w:rsid w:val="006566F4"/>
    <w:rsid w:val="00661020"/>
    <w:rsid w:val="00686089"/>
    <w:rsid w:val="006A1151"/>
    <w:rsid w:val="0070632F"/>
    <w:rsid w:val="00721EAC"/>
    <w:rsid w:val="00724600"/>
    <w:rsid w:val="00732BB9"/>
    <w:rsid w:val="007671ED"/>
    <w:rsid w:val="0077416D"/>
    <w:rsid w:val="007A09C8"/>
    <w:rsid w:val="007B152E"/>
    <w:rsid w:val="007B43F1"/>
    <w:rsid w:val="0081381E"/>
    <w:rsid w:val="00840BA2"/>
    <w:rsid w:val="008514EC"/>
    <w:rsid w:val="008622C2"/>
    <w:rsid w:val="0088701B"/>
    <w:rsid w:val="008A0EEC"/>
    <w:rsid w:val="00903F19"/>
    <w:rsid w:val="009322FA"/>
    <w:rsid w:val="0096120F"/>
    <w:rsid w:val="009A0729"/>
    <w:rsid w:val="009A2AA3"/>
    <w:rsid w:val="009D63AA"/>
    <w:rsid w:val="009E29D9"/>
    <w:rsid w:val="009E6CF1"/>
    <w:rsid w:val="009F382D"/>
    <w:rsid w:val="00A11455"/>
    <w:rsid w:val="00A3078B"/>
    <w:rsid w:val="00A3488E"/>
    <w:rsid w:val="00A76270"/>
    <w:rsid w:val="00A80C7F"/>
    <w:rsid w:val="00AD04AE"/>
    <w:rsid w:val="00AE633B"/>
    <w:rsid w:val="00B12889"/>
    <w:rsid w:val="00B329FD"/>
    <w:rsid w:val="00B36BE9"/>
    <w:rsid w:val="00B467FC"/>
    <w:rsid w:val="00B66CA1"/>
    <w:rsid w:val="00B9482B"/>
    <w:rsid w:val="00BB338E"/>
    <w:rsid w:val="00BB7CD2"/>
    <w:rsid w:val="00BC3CC8"/>
    <w:rsid w:val="00BD285F"/>
    <w:rsid w:val="00BD627A"/>
    <w:rsid w:val="00BD7F29"/>
    <w:rsid w:val="00BE5716"/>
    <w:rsid w:val="00BF203A"/>
    <w:rsid w:val="00C028D9"/>
    <w:rsid w:val="00C137E8"/>
    <w:rsid w:val="00C42940"/>
    <w:rsid w:val="00C72265"/>
    <w:rsid w:val="00D3023A"/>
    <w:rsid w:val="00D35ECB"/>
    <w:rsid w:val="00D40FD5"/>
    <w:rsid w:val="00D460E1"/>
    <w:rsid w:val="00D65081"/>
    <w:rsid w:val="00D6678D"/>
    <w:rsid w:val="00D730D1"/>
    <w:rsid w:val="00D90E28"/>
    <w:rsid w:val="00DB7215"/>
    <w:rsid w:val="00E1361C"/>
    <w:rsid w:val="00E25587"/>
    <w:rsid w:val="00E3175F"/>
    <w:rsid w:val="00E3768A"/>
    <w:rsid w:val="00E515EA"/>
    <w:rsid w:val="00E756A9"/>
    <w:rsid w:val="00E877BA"/>
    <w:rsid w:val="00E87A51"/>
    <w:rsid w:val="00EB48D6"/>
    <w:rsid w:val="00EF13D2"/>
    <w:rsid w:val="00F16F4C"/>
    <w:rsid w:val="00F20BCD"/>
    <w:rsid w:val="00F31A12"/>
    <w:rsid w:val="00F4195F"/>
    <w:rsid w:val="00F66F1F"/>
    <w:rsid w:val="00FC22AD"/>
    <w:rsid w:val="00FC54AA"/>
    <w:rsid w:val="00FC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444A67"/>
  <w15:chartTrackingRefBased/>
  <w15:docId w15:val="{5EDCCCD5-CFFA-4910-BA9B-93AE683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1554"/>
    <w:pPr>
      <w:tabs>
        <w:tab w:val="center" w:pos="4320"/>
        <w:tab w:val="right" w:pos="8640"/>
      </w:tabs>
    </w:pPr>
  </w:style>
  <w:style w:type="paragraph" w:styleId="Footer">
    <w:name w:val="footer"/>
    <w:basedOn w:val="Normal"/>
    <w:link w:val="FooterChar"/>
    <w:rsid w:val="00411554"/>
    <w:pPr>
      <w:tabs>
        <w:tab w:val="center" w:pos="4320"/>
        <w:tab w:val="right" w:pos="8640"/>
      </w:tabs>
    </w:pPr>
  </w:style>
  <w:style w:type="character" w:customStyle="1" w:styleId="FooterChar">
    <w:name w:val="Footer Char"/>
    <w:link w:val="Footer"/>
    <w:rsid w:val="00D40FD5"/>
    <w:rPr>
      <w:sz w:val="24"/>
      <w:szCs w:val="24"/>
    </w:rPr>
  </w:style>
  <w:style w:type="character" w:styleId="Hyperlink">
    <w:name w:val="Hyperlink"/>
    <w:rsid w:val="0064536E"/>
    <w:rPr>
      <w:color w:val="0000FF"/>
      <w:u w:val="single"/>
    </w:rPr>
  </w:style>
  <w:style w:type="character" w:customStyle="1" w:styleId="chart21">
    <w:name w:val="chart21"/>
    <w:rsid w:val="00661020"/>
    <w:rPr>
      <w:rFonts w:ascii="Arial" w:hAnsi="Arial" w:cs="Arial" w:hint="default"/>
      <w:b w:val="0"/>
      <w:bCs w:val="0"/>
      <w:i w:val="0"/>
      <w:iCs w:val="0"/>
      <w:color w:val="000000"/>
      <w:sz w:val="16"/>
      <w:szCs w:val="16"/>
    </w:rPr>
  </w:style>
  <w:style w:type="character" w:styleId="Strong">
    <w:name w:val="Strong"/>
    <w:uiPriority w:val="22"/>
    <w:qFormat/>
    <w:rsid w:val="00661020"/>
    <w:rPr>
      <w:b/>
      <w:bCs/>
    </w:rPr>
  </w:style>
  <w:style w:type="paragraph" w:styleId="NormalWeb">
    <w:name w:val="Normal (Web)"/>
    <w:basedOn w:val="Normal"/>
    <w:uiPriority w:val="99"/>
    <w:unhideWhenUsed/>
    <w:rsid w:val="00661020"/>
    <w:pPr>
      <w:spacing w:after="75"/>
    </w:pPr>
    <w:rPr>
      <w:rFonts w:ascii="Arial" w:hAnsi="Arial" w:cs="Arial"/>
      <w:color w:val="000000"/>
      <w:sz w:val="18"/>
      <w:szCs w:val="18"/>
    </w:rPr>
  </w:style>
  <w:style w:type="character" w:customStyle="1" w:styleId="subhead1">
    <w:name w:val="subhead1"/>
    <w:rsid w:val="00661020"/>
    <w:rPr>
      <w:rFonts w:ascii="Arial" w:hAnsi="Arial" w:cs="Arial" w:hint="default"/>
      <w:b/>
      <w:bCs/>
      <w:color w:val="000000"/>
      <w:sz w:val="22"/>
      <w:szCs w:val="22"/>
    </w:rPr>
  </w:style>
  <w:style w:type="character" w:customStyle="1" w:styleId="blueten1">
    <w:name w:val="blueten1"/>
    <w:rsid w:val="0032177A"/>
    <w:rPr>
      <w:rFonts w:ascii="Verdana" w:hAnsi="Verdana" w:hint="default"/>
      <w:color w:val="000000"/>
      <w:sz w:val="19"/>
      <w:szCs w:val="19"/>
    </w:rPr>
  </w:style>
  <w:style w:type="paragraph" w:styleId="BalloonText">
    <w:name w:val="Balloon Text"/>
    <w:basedOn w:val="Normal"/>
    <w:link w:val="BalloonTextChar"/>
    <w:rsid w:val="00495C38"/>
    <w:rPr>
      <w:rFonts w:ascii="Tahoma" w:hAnsi="Tahoma" w:cs="Tahoma"/>
      <w:sz w:val="16"/>
      <w:szCs w:val="16"/>
    </w:rPr>
  </w:style>
  <w:style w:type="character" w:customStyle="1" w:styleId="BalloonTextChar">
    <w:name w:val="Balloon Text Char"/>
    <w:link w:val="BalloonText"/>
    <w:rsid w:val="00495C38"/>
    <w:rPr>
      <w:rFonts w:ascii="Tahoma" w:hAnsi="Tahoma" w:cs="Tahoma"/>
      <w:sz w:val="16"/>
      <w:szCs w:val="16"/>
    </w:rPr>
  </w:style>
  <w:style w:type="paragraph" w:styleId="ListParagraph">
    <w:name w:val="List Paragraph"/>
    <w:basedOn w:val="Normal"/>
    <w:uiPriority w:val="34"/>
    <w:qFormat/>
    <w:rsid w:val="00D6678D"/>
    <w:pPr>
      <w:ind w:left="720"/>
      <w:contextualSpacing/>
    </w:pPr>
  </w:style>
  <w:style w:type="character" w:styleId="PageNumber">
    <w:name w:val="page number"/>
    <w:basedOn w:val="DefaultParagraphFont"/>
    <w:rsid w:val="001B1335"/>
  </w:style>
  <w:style w:type="paragraph" w:customStyle="1" w:styleId="Level1">
    <w:name w:val="Level 1"/>
    <w:basedOn w:val="Normal"/>
    <w:rsid w:val="00C137E8"/>
    <w:pPr>
      <w:widowControl w:val="0"/>
    </w:pPr>
    <w:rPr>
      <w:szCs w:val="20"/>
    </w:rPr>
  </w:style>
  <w:style w:type="paragraph" w:customStyle="1" w:styleId="a">
    <w:name w:val="آ"/>
    <w:basedOn w:val="Normal"/>
    <w:rsid w:val="00C137E8"/>
    <w:rPr>
      <w:szCs w:val="20"/>
    </w:rPr>
  </w:style>
  <w:style w:type="character" w:customStyle="1" w:styleId="blackten1">
    <w:name w:val="blackten1"/>
    <w:rsid w:val="00F66F1F"/>
    <w:rPr>
      <w:rFonts w:ascii="Verdana" w:hAnsi="Verdana" w:hint="default"/>
      <w:color w:val="000000"/>
      <w:sz w:val="19"/>
      <w:szCs w:val="19"/>
    </w:rPr>
  </w:style>
  <w:style w:type="paragraph" w:customStyle="1" w:styleId="block1">
    <w:name w:val="block1"/>
    <w:basedOn w:val="Normal"/>
    <w:rsid w:val="00F66F1F"/>
    <w:pPr>
      <w:spacing w:before="100" w:beforeAutospacing="1" w:after="100" w:afterAutospacing="1"/>
    </w:pPr>
    <w:rPr>
      <w:sz w:val="19"/>
      <w:szCs w:val="19"/>
    </w:rPr>
  </w:style>
  <w:style w:type="paragraph" w:styleId="HTMLPreformatted">
    <w:name w:val="HTML Preformatted"/>
    <w:basedOn w:val="Normal"/>
    <w:link w:val="HTMLPreformattedChar"/>
    <w:uiPriority w:val="99"/>
    <w:unhideWhenUsed/>
    <w:rsid w:val="00F6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szCs w:val="20"/>
    </w:rPr>
  </w:style>
  <w:style w:type="character" w:customStyle="1" w:styleId="HTMLPreformattedChar">
    <w:name w:val="HTML Preformatted Char"/>
    <w:link w:val="HTMLPreformatted"/>
    <w:uiPriority w:val="99"/>
    <w:rsid w:val="00F66F1F"/>
    <w:rPr>
      <w:rFonts w:ascii="Courier" w:hAnsi="Courier"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7397">
      <w:bodyDiv w:val="1"/>
      <w:marLeft w:val="0"/>
      <w:marRight w:val="0"/>
      <w:marTop w:val="0"/>
      <w:marBottom w:val="0"/>
      <w:divBdr>
        <w:top w:val="none" w:sz="0" w:space="0" w:color="auto"/>
        <w:left w:val="none" w:sz="0" w:space="0" w:color="auto"/>
        <w:bottom w:val="none" w:sz="0" w:space="0" w:color="auto"/>
        <w:right w:val="none" w:sz="0" w:space="0" w:color="auto"/>
      </w:divBdr>
      <w:divsChild>
        <w:div w:id="713653106">
          <w:marLeft w:val="0"/>
          <w:marRight w:val="0"/>
          <w:marTop w:val="0"/>
          <w:marBottom w:val="360"/>
          <w:divBdr>
            <w:top w:val="single" w:sz="18" w:space="0" w:color="FF3300"/>
            <w:left w:val="none" w:sz="0" w:space="0" w:color="auto"/>
            <w:bottom w:val="none" w:sz="0" w:space="0" w:color="auto"/>
            <w:right w:val="none" w:sz="0" w:space="0" w:color="auto"/>
          </w:divBdr>
          <w:divsChild>
            <w:div w:id="349070691">
              <w:marLeft w:val="0"/>
              <w:marRight w:val="0"/>
              <w:marTop w:val="0"/>
              <w:marBottom w:val="0"/>
              <w:divBdr>
                <w:top w:val="none" w:sz="0" w:space="0" w:color="auto"/>
                <w:left w:val="none" w:sz="0" w:space="0" w:color="auto"/>
                <w:bottom w:val="none" w:sz="0" w:space="0" w:color="auto"/>
                <w:right w:val="none" w:sz="0" w:space="0" w:color="auto"/>
              </w:divBdr>
              <w:divsChild>
                <w:div w:id="989554646">
                  <w:marLeft w:val="0"/>
                  <w:marRight w:val="-5040"/>
                  <w:marTop w:val="0"/>
                  <w:marBottom w:val="0"/>
                  <w:divBdr>
                    <w:top w:val="none" w:sz="0" w:space="0" w:color="auto"/>
                    <w:left w:val="none" w:sz="0" w:space="0" w:color="auto"/>
                    <w:bottom w:val="none" w:sz="0" w:space="0" w:color="auto"/>
                    <w:right w:val="none" w:sz="0" w:space="0" w:color="auto"/>
                  </w:divBdr>
                  <w:divsChild>
                    <w:div w:id="1865823277">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5884076">
      <w:bodyDiv w:val="1"/>
      <w:marLeft w:val="0"/>
      <w:marRight w:val="30"/>
      <w:marTop w:val="0"/>
      <w:marBottom w:val="0"/>
      <w:divBdr>
        <w:top w:val="none" w:sz="0" w:space="0" w:color="auto"/>
        <w:left w:val="none" w:sz="0" w:space="0" w:color="auto"/>
        <w:bottom w:val="none" w:sz="0" w:space="0" w:color="auto"/>
        <w:right w:val="none" w:sz="0" w:space="0" w:color="auto"/>
      </w:divBdr>
      <w:divsChild>
        <w:div w:id="923608290">
          <w:marLeft w:val="0"/>
          <w:marRight w:val="0"/>
          <w:marTop w:val="0"/>
          <w:marBottom w:val="0"/>
          <w:divBdr>
            <w:top w:val="none" w:sz="0" w:space="0" w:color="auto"/>
            <w:left w:val="none" w:sz="0" w:space="0" w:color="auto"/>
            <w:bottom w:val="none" w:sz="0" w:space="0" w:color="auto"/>
            <w:right w:val="none" w:sz="0" w:space="0" w:color="auto"/>
          </w:divBdr>
          <w:divsChild>
            <w:div w:id="88476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248339">
      <w:bodyDiv w:val="1"/>
      <w:marLeft w:val="0"/>
      <w:marRight w:val="30"/>
      <w:marTop w:val="0"/>
      <w:marBottom w:val="0"/>
      <w:divBdr>
        <w:top w:val="none" w:sz="0" w:space="0" w:color="auto"/>
        <w:left w:val="none" w:sz="0" w:space="0" w:color="auto"/>
        <w:bottom w:val="none" w:sz="0" w:space="0" w:color="auto"/>
        <w:right w:val="none" w:sz="0" w:space="0" w:color="auto"/>
      </w:divBdr>
      <w:divsChild>
        <w:div w:id="130291639">
          <w:marLeft w:val="0"/>
          <w:marRight w:val="0"/>
          <w:marTop w:val="0"/>
          <w:marBottom w:val="0"/>
          <w:divBdr>
            <w:top w:val="none" w:sz="0" w:space="0" w:color="auto"/>
            <w:left w:val="none" w:sz="0" w:space="0" w:color="auto"/>
            <w:bottom w:val="none" w:sz="0" w:space="0" w:color="auto"/>
            <w:right w:val="none" w:sz="0" w:space="0" w:color="auto"/>
          </w:divBdr>
          <w:divsChild>
            <w:div w:id="68694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9355216">
      <w:bodyDiv w:val="1"/>
      <w:marLeft w:val="0"/>
      <w:marRight w:val="30"/>
      <w:marTop w:val="0"/>
      <w:marBottom w:val="0"/>
      <w:divBdr>
        <w:top w:val="none" w:sz="0" w:space="0" w:color="auto"/>
        <w:left w:val="none" w:sz="0" w:space="0" w:color="auto"/>
        <w:bottom w:val="none" w:sz="0" w:space="0" w:color="auto"/>
        <w:right w:val="none" w:sz="0" w:space="0" w:color="auto"/>
      </w:divBdr>
      <w:divsChild>
        <w:div w:id="803811471">
          <w:marLeft w:val="0"/>
          <w:marRight w:val="0"/>
          <w:marTop w:val="0"/>
          <w:marBottom w:val="0"/>
          <w:divBdr>
            <w:top w:val="none" w:sz="0" w:space="0" w:color="auto"/>
            <w:left w:val="none" w:sz="0" w:space="0" w:color="auto"/>
            <w:bottom w:val="none" w:sz="0" w:space="0" w:color="auto"/>
            <w:right w:val="none" w:sz="0" w:space="0" w:color="auto"/>
          </w:divBdr>
          <w:divsChild>
            <w:div w:id="1308127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4EF3-47AC-4DBB-BBA2-71411AFC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dc:creator>
  <cp:keywords/>
  <cp:lastModifiedBy>Sue Schauls</cp:lastModifiedBy>
  <cp:revision>2</cp:revision>
  <cp:lastPrinted>2009-10-30T17:02:00Z</cp:lastPrinted>
  <dcterms:created xsi:type="dcterms:W3CDTF">2022-02-28T19:48:00Z</dcterms:created>
  <dcterms:modified xsi:type="dcterms:W3CDTF">2022-02-28T19:48:00Z</dcterms:modified>
</cp:coreProperties>
</file>